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520"/>
      </w:tblGrid>
      <w:tr w:rsidR="00EF6F76" w:rsidRPr="00D36F38" w:rsidTr="006B7BE2">
        <w:trPr>
          <w:cantSplit/>
        </w:trPr>
        <w:tc>
          <w:tcPr>
            <w:tcW w:w="9889" w:type="dxa"/>
            <w:gridSpan w:val="2"/>
          </w:tcPr>
          <w:p w:rsidR="00EF6F76" w:rsidRPr="00D36F38" w:rsidRDefault="00EF6F76" w:rsidP="006B7BE2">
            <w:pPr>
              <w:pStyle w:val="a3"/>
              <w:tabs>
                <w:tab w:val="left" w:pos="3195"/>
                <w:tab w:val="center" w:pos="483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36F38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СУЩЕСТВЕННЫЕ УСЛОВИЯ СТРАХОВАНИЯ </w:t>
            </w:r>
          </w:p>
        </w:tc>
      </w:tr>
      <w:tr w:rsidR="00EF6F76" w:rsidRPr="00614DE3" w:rsidTr="006B7BE2">
        <w:tc>
          <w:tcPr>
            <w:tcW w:w="3369" w:type="dxa"/>
          </w:tcPr>
          <w:p w:rsidR="00EF6F76" w:rsidRPr="00D36F38" w:rsidRDefault="00EF6F76" w:rsidP="006B7BE2">
            <w:pPr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>ВИД</w:t>
            </w:r>
          </w:p>
        </w:tc>
        <w:tc>
          <w:tcPr>
            <w:tcW w:w="6520" w:type="dxa"/>
          </w:tcPr>
          <w:p w:rsidR="00EF6F76" w:rsidRDefault="009B4500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D36F38">
              <w:rPr>
                <w:szCs w:val="22"/>
                <w:lang w:val="ru-RU"/>
              </w:rPr>
              <w:t>Комплексное страхование</w:t>
            </w:r>
            <w:r w:rsidR="00EF6F76">
              <w:rPr>
                <w:szCs w:val="22"/>
                <w:lang w:val="ru-RU"/>
              </w:rPr>
              <w:t>:</w:t>
            </w:r>
          </w:p>
          <w:p w:rsidR="00EF6F76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 xml:space="preserve">- </w:t>
            </w:r>
            <w:r w:rsidRPr="00D36F38">
              <w:rPr>
                <w:szCs w:val="22"/>
                <w:lang w:val="ru-RU"/>
              </w:rPr>
              <w:t xml:space="preserve"> строительно-монтажных</w:t>
            </w:r>
            <w:r>
              <w:rPr>
                <w:szCs w:val="22"/>
                <w:lang w:val="ru-RU"/>
              </w:rPr>
              <w:t xml:space="preserve"> </w:t>
            </w:r>
            <w:r w:rsidRPr="00D36F38">
              <w:rPr>
                <w:szCs w:val="22"/>
                <w:lang w:val="ru-RU"/>
              </w:rPr>
              <w:t xml:space="preserve">работ от «всех рисков», </w:t>
            </w:r>
          </w:p>
          <w:p w:rsidR="00EF6F76" w:rsidRPr="00D36F38" w:rsidRDefault="00EF6F76" w:rsidP="00555AB7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 xml:space="preserve">- </w:t>
            </w:r>
            <w:r w:rsidRPr="00D36F38">
              <w:rPr>
                <w:szCs w:val="22"/>
                <w:lang w:val="ru-RU"/>
              </w:rPr>
              <w:t>гражданской ответственности при проведении строительно-монтажных работ</w:t>
            </w:r>
            <w:r w:rsidR="00555AB7">
              <w:rPr>
                <w:szCs w:val="22"/>
                <w:lang w:val="ru-RU"/>
              </w:rPr>
              <w:t>.</w:t>
            </w:r>
          </w:p>
        </w:tc>
      </w:tr>
      <w:tr w:rsidR="00EF6F76" w:rsidRPr="00614DE3" w:rsidTr="006B7BE2">
        <w:tc>
          <w:tcPr>
            <w:tcW w:w="3369" w:type="dxa"/>
          </w:tcPr>
          <w:p w:rsidR="00EF6F76" w:rsidRPr="00D36F38" w:rsidRDefault="00EF6F76" w:rsidP="006B7BE2">
            <w:pPr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>СТРАХОВАТЕЛЬ, ВЫГОДОПРИОБРЕТАТЕЛЬ И ЛИЦА, ЧЬЯ ОТВЕТСТВЕННОСТЬ ЗАСТРАХОВАНА:</w:t>
            </w:r>
          </w:p>
        </w:tc>
        <w:tc>
          <w:tcPr>
            <w:tcW w:w="6520" w:type="dxa"/>
          </w:tcPr>
          <w:p w:rsidR="00EF6F76" w:rsidRPr="00D36F38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>Договор страхования</w:t>
            </w:r>
            <w:r>
              <w:rPr>
                <w:b/>
                <w:szCs w:val="22"/>
                <w:lang w:val="ru-RU"/>
              </w:rPr>
              <w:t xml:space="preserve"> </w:t>
            </w:r>
            <w:r w:rsidRPr="00D36F38">
              <w:rPr>
                <w:b/>
                <w:szCs w:val="22"/>
                <w:lang w:val="ru-RU"/>
              </w:rPr>
              <w:t>заключен в пользу</w:t>
            </w:r>
            <w:r>
              <w:rPr>
                <w:b/>
                <w:szCs w:val="22"/>
                <w:lang w:val="ru-RU"/>
              </w:rPr>
              <w:t>:</w:t>
            </w:r>
          </w:p>
          <w:p w:rsidR="00EF6F76" w:rsidRPr="00D36F38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</w:p>
          <w:p w:rsidR="00EF6F76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 xml:space="preserve">Страхователя - </w:t>
            </w:r>
            <w:r w:rsidRPr="006B7BE2">
              <w:rPr>
                <w:b/>
                <w:lang w:val="ru-RU"/>
              </w:rPr>
              <w:t>Общество с ограниченной ответственностью «Специализированный Застройщик «КП Шале» (ООО «СЗ «КП Шале»)</w:t>
            </w:r>
            <w:r>
              <w:rPr>
                <w:b/>
                <w:szCs w:val="22"/>
                <w:lang w:val="ru-RU"/>
              </w:rPr>
              <w:t>.</w:t>
            </w:r>
          </w:p>
          <w:p w:rsidR="00EF6F76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</w:p>
          <w:p w:rsidR="00EF6F76" w:rsidRPr="00D36F38" w:rsidRDefault="00555AB7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Выгодоприобретатель по секции 1</w:t>
            </w:r>
          </w:p>
          <w:p w:rsidR="00EF6F76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ПАО Банк ВТБ</w:t>
            </w:r>
            <w:r w:rsidRPr="00D36F38">
              <w:rPr>
                <w:b/>
                <w:szCs w:val="22"/>
                <w:lang w:val="ru-RU"/>
              </w:rPr>
              <w:t xml:space="preserve">, </w:t>
            </w:r>
            <w:r w:rsidRPr="006B7BE2">
              <w:rPr>
                <w:szCs w:val="22"/>
                <w:lang w:val="ru-RU"/>
              </w:rPr>
              <w:t>являющ</w:t>
            </w:r>
            <w:r>
              <w:rPr>
                <w:szCs w:val="22"/>
                <w:lang w:val="ru-RU"/>
              </w:rPr>
              <w:t>и</w:t>
            </w:r>
            <w:r w:rsidRPr="006B7BE2">
              <w:rPr>
                <w:szCs w:val="22"/>
                <w:lang w:val="ru-RU"/>
              </w:rPr>
              <w:t xml:space="preserve">йся кредитором и </w:t>
            </w:r>
            <w:proofErr w:type="gramStart"/>
            <w:r w:rsidRPr="006B7BE2">
              <w:rPr>
                <w:szCs w:val="22"/>
                <w:lang w:val="ru-RU"/>
              </w:rPr>
              <w:t>залогодержателем  движимого</w:t>
            </w:r>
            <w:proofErr w:type="gramEnd"/>
            <w:r w:rsidRPr="006B7BE2">
              <w:rPr>
                <w:szCs w:val="22"/>
                <w:lang w:val="ru-RU"/>
              </w:rPr>
              <w:t xml:space="preserve"> и недвижимого имущества Страхователя</w:t>
            </w:r>
            <w:r>
              <w:rPr>
                <w:szCs w:val="22"/>
                <w:lang w:val="ru-RU"/>
              </w:rPr>
              <w:t>, включенного в состав объектов Проекта</w:t>
            </w:r>
            <w:r w:rsidRPr="00D36F38">
              <w:rPr>
                <w:szCs w:val="22"/>
                <w:lang w:val="ru-RU"/>
              </w:rPr>
              <w:t>;</w:t>
            </w:r>
          </w:p>
          <w:p w:rsidR="00555AB7" w:rsidRDefault="00555AB7" w:rsidP="00555AB7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</w:p>
          <w:p w:rsidR="00EF6F76" w:rsidRPr="00555AB7" w:rsidRDefault="00555AB7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Выгодоприобретатель по секции 2</w:t>
            </w:r>
          </w:p>
          <w:p w:rsidR="00EF6F76" w:rsidRPr="00D36F38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Лиц, з</w:t>
            </w:r>
            <w:r w:rsidRPr="00D36F38">
              <w:rPr>
                <w:szCs w:val="22"/>
                <w:lang w:val="ru-RU"/>
              </w:rPr>
              <w:t xml:space="preserve">астрахованных </w:t>
            </w:r>
            <w:r w:rsidR="004F320C">
              <w:rPr>
                <w:szCs w:val="22"/>
                <w:lang w:val="ru-RU"/>
              </w:rPr>
              <w:t xml:space="preserve">Страхователем </w:t>
            </w:r>
            <w:r>
              <w:rPr>
                <w:szCs w:val="22"/>
                <w:lang w:val="ru-RU"/>
              </w:rPr>
              <w:t>по Договору (далее – «Застрахованные лица»)</w:t>
            </w:r>
            <w:r w:rsidRPr="00D36F38">
              <w:rPr>
                <w:szCs w:val="22"/>
                <w:lang w:val="ru-RU"/>
              </w:rPr>
              <w:t>, включая</w:t>
            </w:r>
            <w:r>
              <w:rPr>
                <w:szCs w:val="22"/>
                <w:lang w:val="ru-RU"/>
              </w:rPr>
              <w:t>:</w:t>
            </w:r>
            <w:r w:rsidRPr="00D36F38">
              <w:rPr>
                <w:szCs w:val="22"/>
                <w:lang w:val="ru-RU"/>
              </w:rPr>
              <w:t xml:space="preserve"> </w:t>
            </w:r>
          </w:p>
          <w:p w:rsidR="00EF6F76" w:rsidRPr="006B7BE2" w:rsidRDefault="00EF6F76" w:rsidP="00EF6F76">
            <w:pPr>
              <w:keepLines/>
              <w:widowControl w:val="0"/>
              <w:numPr>
                <w:ilvl w:val="0"/>
                <w:numId w:val="1"/>
              </w:numPr>
              <w:jc w:val="both"/>
              <w:rPr>
                <w:szCs w:val="22"/>
                <w:lang w:val="ru-RU"/>
              </w:rPr>
            </w:pPr>
            <w:r w:rsidRPr="006B7BE2">
              <w:rPr>
                <w:szCs w:val="22"/>
                <w:lang w:val="ru-RU"/>
              </w:rPr>
              <w:t xml:space="preserve">Генерального подрядчика </w:t>
            </w:r>
            <w:r w:rsidRPr="006B7BE2">
              <w:rPr>
                <w:b/>
                <w:bCs/>
                <w:lang w:val="ru-RU"/>
              </w:rPr>
              <w:t>Общество с ограниченной ответственностью «А-</w:t>
            </w:r>
            <w:proofErr w:type="spellStart"/>
            <w:r w:rsidRPr="006B7BE2">
              <w:rPr>
                <w:b/>
                <w:bCs/>
                <w:lang w:val="ru-RU"/>
              </w:rPr>
              <w:t>Девелопмент</w:t>
            </w:r>
            <w:proofErr w:type="spellEnd"/>
            <w:r w:rsidRPr="006B7BE2">
              <w:rPr>
                <w:b/>
                <w:bCs/>
                <w:lang w:val="ru-RU"/>
              </w:rPr>
              <w:t>» (ООО «А-</w:t>
            </w:r>
            <w:proofErr w:type="spellStart"/>
            <w:r w:rsidRPr="006B7BE2">
              <w:rPr>
                <w:b/>
                <w:bCs/>
                <w:lang w:val="ru-RU"/>
              </w:rPr>
              <w:t>Девелопмент</w:t>
            </w:r>
            <w:proofErr w:type="spellEnd"/>
            <w:r w:rsidRPr="006B7BE2">
              <w:rPr>
                <w:b/>
                <w:bCs/>
                <w:lang w:val="ru-RU"/>
              </w:rPr>
              <w:t>»)</w:t>
            </w:r>
            <w:r w:rsidRPr="006B7BE2">
              <w:rPr>
                <w:szCs w:val="22"/>
                <w:lang w:val="ru-RU"/>
              </w:rPr>
              <w:t xml:space="preserve">, </w:t>
            </w:r>
            <w:proofErr w:type="gramStart"/>
            <w:r w:rsidRPr="006B7BE2">
              <w:rPr>
                <w:szCs w:val="22"/>
                <w:lang w:val="ru-RU"/>
              </w:rPr>
              <w:t>подрядчиков  и</w:t>
            </w:r>
            <w:proofErr w:type="gramEnd"/>
            <w:r w:rsidRPr="006B7BE2">
              <w:rPr>
                <w:szCs w:val="22"/>
                <w:lang w:val="ru-RU"/>
              </w:rPr>
              <w:t xml:space="preserve"> субподрядчиков любого уровня, как Страхователя так и Генерального подрядчика;</w:t>
            </w:r>
          </w:p>
          <w:p w:rsidR="00EF6F76" w:rsidRDefault="00EF6F76" w:rsidP="00EF6F76">
            <w:pPr>
              <w:keepLines/>
              <w:widowControl w:val="0"/>
              <w:numPr>
                <w:ilvl w:val="0"/>
                <w:numId w:val="1"/>
              </w:numPr>
              <w:jc w:val="both"/>
              <w:rPr>
                <w:szCs w:val="22"/>
                <w:lang w:val="ru-RU"/>
              </w:rPr>
            </w:pPr>
            <w:r w:rsidRPr="00D36F38">
              <w:rPr>
                <w:szCs w:val="22"/>
                <w:lang w:val="ru-RU"/>
              </w:rPr>
              <w:t xml:space="preserve">Поставщиков и/или субпоставщиков любого уровня </w:t>
            </w:r>
          </w:p>
          <w:p w:rsidR="00EF6F76" w:rsidRDefault="00EF6F76" w:rsidP="00EF6F76">
            <w:pPr>
              <w:keepLines/>
              <w:widowControl w:val="0"/>
              <w:numPr>
                <w:ilvl w:val="0"/>
                <w:numId w:val="1"/>
              </w:numPr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Т</w:t>
            </w:r>
            <w:r w:rsidRPr="00ED6F37">
              <w:rPr>
                <w:szCs w:val="22"/>
                <w:lang w:val="ru-RU"/>
              </w:rPr>
              <w:t>орговых организаций</w:t>
            </w:r>
            <w:r>
              <w:rPr>
                <w:szCs w:val="22"/>
                <w:lang w:val="ru-RU"/>
              </w:rPr>
              <w:t>;</w:t>
            </w:r>
          </w:p>
          <w:p w:rsidR="00EF6F76" w:rsidRDefault="00EF6F76" w:rsidP="00EF6F76">
            <w:pPr>
              <w:keepLines/>
              <w:widowControl w:val="0"/>
              <w:numPr>
                <w:ilvl w:val="0"/>
                <w:numId w:val="1"/>
              </w:numPr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О</w:t>
            </w:r>
            <w:r w:rsidRPr="00ED6F37">
              <w:rPr>
                <w:szCs w:val="22"/>
                <w:lang w:val="ru-RU"/>
              </w:rPr>
              <w:t xml:space="preserve">рганизаций, оказывающих услуги архитекторов, консультантов и/или инженеров и/или проектировщиков </w:t>
            </w:r>
          </w:p>
          <w:p w:rsidR="00EF6F76" w:rsidRPr="00ED6F37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proofErr w:type="gramStart"/>
            <w:r>
              <w:rPr>
                <w:szCs w:val="22"/>
                <w:lang w:val="ru-RU"/>
              </w:rPr>
              <w:t>с</w:t>
            </w:r>
            <w:proofErr w:type="gramEnd"/>
            <w:r>
              <w:rPr>
                <w:szCs w:val="22"/>
                <w:lang w:val="ru-RU"/>
              </w:rPr>
              <w:t xml:space="preserve"> которыми  Страхователь, Генеральный подрядчик  заключил договоры на выполнение строительно-монтажных работ </w:t>
            </w:r>
            <w:r w:rsidRPr="00ED6F37">
              <w:rPr>
                <w:szCs w:val="22"/>
                <w:lang w:val="ru-RU"/>
              </w:rPr>
              <w:t>в связи с реализацией Проекта в рамках их деятельности на строительной площадке</w:t>
            </w:r>
            <w:r>
              <w:rPr>
                <w:szCs w:val="22"/>
                <w:lang w:val="ru-RU"/>
              </w:rPr>
              <w:t xml:space="preserve"> с учетом их имущественных интересов</w:t>
            </w:r>
            <w:r w:rsidRPr="00ED6F37">
              <w:rPr>
                <w:szCs w:val="22"/>
                <w:lang w:val="ru-RU"/>
              </w:rPr>
              <w:t>;</w:t>
            </w:r>
          </w:p>
          <w:p w:rsidR="00EF6F76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</w:p>
          <w:p w:rsidR="00EF6F76" w:rsidRPr="00D36F38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D36F38">
              <w:rPr>
                <w:szCs w:val="22"/>
                <w:lang w:val="ru-RU"/>
              </w:rPr>
              <w:t>Страхователь</w:t>
            </w:r>
            <w:r>
              <w:rPr>
                <w:szCs w:val="22"/>
                <w:lang w:val="ru-RU"/>
              </w:rPr>
              <w:t>, Генеральный подрядчик</w:t>
            </w:r>
            <w:r w:rsidR="00D552A0">
              <w:rPr>
                <w:rFonts w:eastAsia="Times New Roman"/>
                <w:color w:val="000000"/>
                <w:szCs w:val="22"/>
                <w:lang w:val="ru-RU" w:eastAsia="ru-RU"/>
              </w:rPr>
              <w:t xml:space="preserve"> вправе</w:t>
            </w:r>
            <w:r w:rsidRPr="00D36F38">
              <w:rPr>
                <w:rFonts w:eastAsia="Times New Roman"/>
                <w:color w:val="000000"/>
                <w:szCs w:val="22"/>
                <w:lang w:val="ru-RU" w:eastAsia="ru-RU"/>
              </w:rPr>
              <w:t xml:space="preserve"> в любое время до наступления страхового случая заменить любое Застрахованное лицо с кот</w:t>
            </w:r>
            <w:r w:rsidR="00D552A0">
              <w:rPr>
                <w:rFonts w:eastAsia="Times New Roman"/>
                <w:color w:val="000000"/>
                <w:szCs w:val="22"/>
                <w:lang w:val="ru-RU" w:eastAsia="ru-RU"/>
              </w:rPr>
              <w:t xml:space="preserve">орым у Страхователя прекращены </w:t>
            </w:r>
            <w:r w:rsidRPr="00D36F38">
              <w:rPr>
                <w:rFonts w:eastAsia="Times New Roman"/>
                <w:color w:val="000000"/>
                <w:szCs w:val="22"/>
                <w:lang w:val="ru-RU" w:eastAsia="ru-RU"/>
              </w:rPr>
              <w:t xml:space="preserve">договорные отношения другим, письменно уведомив об этом </w:t>
            </w:r>
            <w:r>
              <w:rPr>
                <w:rFonts w:eastAsia="Times New Roman"/>
                <w:color w:val="000000"/>
                <w:szCs w:val="22"/>
                <w:lang w:val="ru-RU" w:eastAsia="ru-RU"/>
              </w:rPr>
              <w:t>С</w:t>
            </w:r>
            <w:r w:rsidRPr="00D36F38">
              <w:rPr>
                <w:rFonts w:eastAsia="Times New Roman"/>
                <w:color w:val="000000"/>
                <w:szCs w:val="22"/>
                <w:lang w:val="ru-RU" w:eastAsia="ru-RU"/>
              </w:rPr>
              <w:t xml:space="preserve">траховщика. </w:t>
            </w:r>
          </w:p>
          <w:p w:rsidR="00EF6F76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</w:p>
          <w:p w:rsidR="00EF6F76" w:rsidRPr="00D36F38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D36F38">
              <w:rPr>
                <w:szCs w:val="22"/>
                <w:lang w:val="ru-RU"/>
              </w:rPr>
              <w:t>Любы</w:t>
            </w:r>
            <w:r>
              <w:rPr>
                <w:szCs w:val="22"/>
                <w:lang w:val="ru-RU"/>
              </w:rPr>
              <w:t>х</w:t>
            </w:r>
            <w:r w:rsidRPr="00D36F38">
              <w:rPr>
                <w:szCs w:val="22"/>
                <w:lang w:val="ru-RU"/>
              </w:rPr>
              <w:t xml:space="preserve"> ины</w:t>
            </w:r>
            <w:r>
              <w:rPr>
                <w:szCs w:val="22"/>
                <w:lang w:val="ru-RU"/>
              </w:rPr>
              <w:t>х</w:t>
            </w:r>
            <w:r w:rsidRPr="00D36F38">
              <w:rPr>
                <w:szCs w:val="22"/>
                <w:lang w:val="ru-RU"/>
              </w:rPr>
              <w:t xml:space="preserve"> лиц, которым причинен вред, в соответствии с положениями п.3 ст.931 ГК РФ</w:t>
            </w:r>
            <w:r w:rsidRPr="00D36F38">
              <w:rPr>
                <w:bCs/>
                <w:szCs w:val="22"/>
                <w:lang w:val="ru-RU" w:eastAsia="ru-RU"/>
              </w:rPr>
              <w:t xml:space="preserve"> </w:t>
            </w:r>
            <w:r w:rsidRPr="00D36F38">
              <w:rPr>
                <w:szCs w:val="22"/>
                <w:lang w:val="ru-RU"/>
              </w:rPr>
              <w:t>в той мере, в которой каждая сторона имеет имущественный интерес.</w:t>
            </w:r>
          </w:p>
        </w:tc>
      </w:tr>
      <w:tr w:rsidR="00EF6F76" w:rsidRPr="00614DE3" w:rsidTr="006B7BE2">
        <w:tc>
          <w:tcPr>
            <w:tcW w:w="3369" w:type="dxa"/>
          </w:tcPr>
          <w:p w:rsidR="00EF6F76" w:rsidRPr="00D36F38" w:rsidRDefault="00EF6F76" w:rsidP="006B7BE2">
            <w:pPr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>ПРЕДМЕТ ДОГОВОРА</w:t>
            </w:r>
          </w:p>
        </w:tc>
        <w:tc>
          <w:tcPr>
            <w:tcW w:w="6520" w:type="dxa"/>
          </w:tcPr>
          <w:p w:rsidR="00EF6F76" w:rsidRPr="00D36F38" w:rsidRDefault="00EF6F76" w:rsidP="006B7BE2">
            <w:pPr>
              <w:pStyle w:val="3"/>
              <w:spacing w:after="0"/>
              <w:ind w:left="0"/>
              <w:jc w:val="both"/>
              <w:rPr>
                <w:sz w:val="22"/>
                <w:szCs w:val="22"/>
                <w:lang w:val="ru-RU"/>
              </w:rPr>
            </w:pPr>
            <w:r w:rsidRPr="00D36F38">
              <w:rPr>
                <w:sz w:val="22"/>
                <w:szCs w:val="22"/>
                <w:lang w:val="ru-RU"/>
              </w:rPr>
              <w:t xml:space="preserve">Предметом Договора является обязательство Страховщика, осуществляющего свою деятельность в соответствии с лицензией  за обусловленную Договором плату (страховую премию) при наступлении предусмотренного в Договоре события (страхового случая) возместить лицам, в пользу которых заключен </w:t>
            </w:r>
            <w:r w:rsidRPr="00C42E54">
              <w:rPr>
                <w:sz w:val="22"/>
                <w:szCs w:val="22"/>
                <w:lang w:val="ru-RU"/>
              </w:rPr>
              <w:t>Договор (Выгодоприобретателям), причиненные в результате этого события убытки, а также убытки, возникшие вследствие причинения вреда жизни, здоровью или</w:t>
            </w:r>
            <w:r w:rsidRPr="00D36F38">
              <w:rPr>
                <w:sz w:val="22"/>
                <w:szCs w:val="22"/>
                <w:lang w:val="ru-RU"/>
              </w:rPr>
              <w:t xml:space="preserve"> имуществу третьих лиц в пределах страховой суммы, определенной Договором.</w:t>
            </w:r>
          </w:p>
          <w:p w:rsidR="00EF6F76" w:rsidRPr="00D36F38" w:rsidRDefault="00EF6F76" w:rsidP="006B7BE2">
            <w:pPr>
              <w:pStyle w:val="2"/>
              <w:autoSpaceDE w:val="0"/>
              <w:autoSpaceDN w:val="0"/>
              <w:adjustRightInd w:val="0"/>
              <w:spacing w:after="0" w:line="240" w:lineRule="auto"/>
              <w:rPr>
                <w:rStyle w:val="a5"/>
                <w:sz w:val="22"/>
                <w:szCs w:val="22"/>
                <w:lang w:val="ru-RU"/>
              </w:rPr>
            </w:pPr>
          </w:p>
        </w:tc>
      </w:tr>
      <w:tr w:rsidR="00EF6F76" w:rsidRPr="00A04EBE" w:rsidTr="006B7BE2">
        <w:tc>
          <w:tcPr>
            <w:tcW w:w="3369" w:type="dxa"/>
          </w:tcPr>
          <w:p w:rsidR="00EF6F76" w:rsidRPr="00D36F38" w:rsidRDefault="00EF6F76" w:rsidP="006B7BE2">
            <w:pPr>
              <w:rPr>
                <w:b/>
                <w:szCs w:val="22"/>
                <w:lang w:val="ru-RU"/>
              </w:rPr>
            </w:pPr>
            <w:r w:rsidRPr="006B7BE2">
              <w:rPr>
                <w:b/>
                <w:szCs w:val="22"/>
                <w:lang w:val="ru-RU"/>
              </w:rPr>
              <w:t>ОПИСАНИЕ ПРОЕКТА:</w:t>
            </w:r>
          </w:p>
        </w:tc>
        <w:tc>
          <w:tcPr>
            <w:tcW w:w="6520" w:type="dxa"/>
          </w:tcPr>
          <w:p w:rsidR="00EF6F76" w:rsidRPr="00D36F38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 xml:space="preserve">Гостиничный комплекс вилл и шале сезонного проживания, включая гостиничное обслуживание, общественное питание, бытовое обслуживание, отдых (рекреация), спорт, инженерная и транспортная инфраструктура, расположенная по адресу: Краснодарский край, </w:t>
            </w:r>
            <w:proofErr w:type="spellStart"/>
            <w:r>
              <w:rPr>
                <w:szCs w:val="22"/>
                <w:lang w:val="ru-RU"/>
              </w:rPr>
              <w:t>г.Сочи</w:t>
            </w:r>
            <w:proofErr w:type="spellEnd"/>
            <w:r>
              <w:rPr>
                <w:szCs w:val="22"/>
                <w:lang w:val="ru-RU"/>
              </w:rPr>
              <w:t xml:space="preserve">, Адлерский район, с. </w:t>
            </w:r>
            <w:proofErr w:type="spellStart"/>
            <w:r>
              <w:rPr>
                <w:szCs w:val="22"/>
                <w:lang w:val="ru-RU"/>
              </w:rPr>
              <w:t>Эсто</w:t>
            </w:r>
            <w:proofErr w:type="spellEnd"/>
            <w:r>
              <w:rPr>
                <w:szCs w:val="22"/>
                <w:lang w:val="ru-RU"/>
              </w:rPr>
              <w:t xml:space="preserve">-Садок, северный склон хребта </w:t>
            </w:r>
            <w:proofErr w:type="spellStart"/>
            <w:r>
              <w:rPr>
                <w:szCs w:val="22"/>
                <w:lang w:val="ru-RU"/>
              </w:rPr>
              <w:t>Аибга</w:t>
            </w:r>
            <w:proofErr w:type="spellEnd"/>
            <w:r>
              <w:rPr>
                <w:szCs w:val="22"/>
                <w:lang w:val="ru-RU"/>
              </w:rPr>
              <w:t xml:space="preserve">, </w:t>
            </w:r>
            <w:proofErr w:type="spellStart"/>
            <w:r>
              <w:rPr>
                <w:szCs w:val="22"/>
                <w:lang w:val="ru-RU"/>
              </w:rPr>
              <w:t>отм</w:t>
            </w:r>
            <w:proofErr w:type="spellEnd"/>
            <w:r>
              <w:rPr>
                <w:szCs w:val="22"/>
                <w:lang w:val="ru-RU"/>
              </w:rPr>
              <w:t>. +1000 (корректировка).</w:t>
            </w:r>
          </w:p>
        </w:tc>
      </w:tr>
      <w:tr w:rsidR="00EF6F76" w:rsidRPr="00614DE3" w:rsidTr="006B7BE2">
        <w:tc>
          <w:tcPr>
            <w:tcW w:w="3369" w:type="dxa"/>
          </w:tcPr>
          <w:p w:rsidR="00EF6F76" w:rsidRPr="006B7BE2" w:rsidRDefault="00EF6F76" w:rsidP="006B7BE2">
            <w:pPr>
              <w:rPr>
                <w:b/>
                <w:szCs w:val="22"/>
                <w:lang w:val="ru-RU"/>
              </w:rPr>
            </w:pPr>
            <w:r w:rsidRPr="006B7BE2">
              <w:rPr>
                <w:b/>
                <w:szCs w:val="22"/>
                <w:lang w:val="ru-RU"/>
              </w:rPr>
              <w:lastRenderedPageBreak/>
              <w:t>ПЕРИОД</w:t>
            </w:r>
          </w:p>
          <w:p w:rsidR="00EF6F76" w:rsidRPr="006B7BE2" w:rsidRDefault="00EF6F76" w:rsidP="006B7BE2">
            <w:pPr>
              <w:rPr>
                <w:b/>
                <w:szCs w:val="22"/>
                <w:lang w:val="ru-RU"/>
              </w:rPr>
            </w:pPr>
            <w:r w:rsidRPr="006B7BE2">
              <w:rPr>
                <w:b/>
                <w:szCs w:val="22"/>
                <w:lang w:val="ru-RU"/>
              </w:rPr>
              <w:t>СТРАХОВАНИЯ</w:t>
            </w:r>
          </w:p>
        </w:tc>
        <w:tc>
          <w:tcPr>
            <w:tcW w:w="6520" w:type="dxa"/>
            <w:shd w:val="clear" w:color="auto" w:fill="auto"/>
          </w:tcPr>
          <w:p w:rsidR="00EF6F76" w:rsidRDefault="00EF6F76" w:rsidP="009B4500">
            <w:pPr>
              <w:pStyle w:val="21"/>
              <w:keepLines/>
              <w:tabs>
                <w:tab w:val="left" w:pos="884"/>
                <w:tab w:val="left" w:pos="3780"/>
                <w:tab w:val="left" w:pos="4320"/>
              </w:tabs>
              <w:ind w:left="0"/>
              <w:rPr>
                <w:lang w:val="ru-RU"/>
              </w:rPr>
            </w:pPr>
            <w:proofErr w:type="gramStart"/>
            <w:r w:rsidRPr="006B7BE2">
              <w:rPr>
                <w:szCs w:val="22"/>
                <w:lang w:val="ru-RU"/>
              </w:rPr>
              <w:t>от</w:t>
            </w:r>
            <w:proofErr w:type="gramEnd"/>
            <w:r>
              <w:rPr>
                <w:b/>
                <w:szCs w:val="22"/>
                <w:lang w:val="ru-RU"/>
              </w:rPr>
              <w:t xml:space="preserve"> </w:t>
            </w:r>
            <w:r w:rsidRPr="006B7BE2">
              <w:rPr>
                <w:lang w:val="ru-RU"/>
              </w:rPr>
              <w:t>2</w:t>
            </w:r>
            <w:r w:rsidR="00A04EBE">
              <w:rPr>
                <w:lang w:val="ru-RU"/>
              </w:rPr>
              <w:t>1</w:t>
            </w:r>
            <w:r w:rsidRPr="006B7BE2">
              <w:rPr>
                <w:lang w:val="ru-RU"/>
              </w:rPr>
              <w:t xml:space="preserve"> </w:t>
            </w:r>
            <w:r w:rsidR="00A04EBE">
              <w:rPr>
                <w:lang w:val="ru-RU"/>
              </w:rPr>
              <w:t xml:space="preserve">октября </w:t>
            </w:r>
            <w:r w:rsidRPr="006B7BE2">
              <w:rPr>
                <w:lang w:val="ru-RU"/>
              </w:rPr>
              <w:t>2024 года;</w:t>
            </w:r>
          </w:p>
          <w:p w:rsidR="00EF6F76" w:rsidRPr="00E226C3" w:rsidRDefault="00EF6F76" w:rsidP="009B4500">
            <w:pPr>
              <w:pStyle w:val="111"/>
              <w:numPr>
                <w:ilvl w:val="0"/>
                <w:numId w:val="0"/>
              </w:numPr>
              <w:ind w:left="1621" w:hanging="1621"/>
              <w:rPr>
                <w:shd w:val="clear" w:color="auto" w:fill="auto"/>
              </w:rPr>
            </w:pPr>
            <w:proofErr w:type="gramStart"/>
            <w:r>
              <w:t>до</w:t>
            </w:r>
            <w:proofErr w:type="gramEnd"/>
            <w:r>
              <w:t xml:space="preserve"> 15 ноября 2025 года.</w:t>
            </w:r>
          </w:p>
          <w:p w:rsidR="00EF6F76" w:rsidRPr="006B7BE2" w:rsidRDefault="00EF6F76" w:rsidP="009B4500">
            <w:pPr>
              <w:pStyle w:val="111"/>
              <w:keepLines/>
              <w:numPr>
                <w:ilvl w:val="0"/>
                <w:numId w:val="0"/>
              </w:numPr>
              <w:shd w:val="clear" w:color="auto" w:fill="FFFFFF"/>
              <w:tabs>
                <w:tab w:val="left" w:pos="884"/>
                <w:tab w:val="left" w:pos="3780"/>
                <w:tab w:val="left" w:pos="4320"/>
              </w:tabs>
            </w:pPr>
          </w:p>
          <w:p w:rsidR="00EF6F76" w:rsidRPr="00D36F38" w:rsidRDefault="00EF6F76" w:rsidP="006B7BE2">
            <w:pPr>
              <w:shd w:val="clear" w:color="auto" w:fill="FFFFFF"/>
              <w:tabs>
                <w:tab w:val="left" w:pos="3240"/>
                <w:tab w:val="left" w:pos="3780"/>
                <w:tab w:val="left" w:pos="4320"/>
              </w:tabs>
              <w:jc w:val="both"/>
              <w:rPr>
                <w:szCs w:val="22"/>
                <w:lang w:val="ru-RU"/>
              </w:rPr>
            </w:pPr>
            <w:r w:rsidRPr="006B7BE2">
              <w:rPr>
                <w:szCs w:val="22"/>
                <w:lang w:val="ru-RU"/>
              </w:rPr>
              <w:t xml:space="preserve">Обе даты </w:t>
            </w:r>
            <w:r w:rsidRPr="006B7BE2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ключительно"/>
                  </w:textInput>
                </w:ffData>
              </w:fldChar>
            </w:r>
            <w:r w:rsidRPr="006B7BE2">
              <w:rPr>
                <w:szCs w:val="22"/>
                <w:lang w:val="ru-RU"/>
              </w:rPr>
              <w:instrText xml:space="preserve"> </w:instrText>
            </w:r>
            <w:r w:rsidRPr="006B7BE2">
              <w:rPr>
                <w:szCs w:val="22"/>
              </w:rPr>
              <w:instrText>FORMTEXT</w:instrText>
            </w:r>
            <w:r w:rsidRPr="006B7BE2">
              <w:rPr>
                <w:szCs w:val="22"/>
                <w:lang w:val="ru-RU"/>
              </w:rPr>
              <w:instrText xml:space="preserve"> </w:instrText>
            </w:r>
            <w:r w:rsidRPr="006B7BE2">
              <w:rPr>
                <w:szCs w:val="22"/>
              </w:rPr>
            </w:r>
            <w:r w:rsidRPr="006B7BE2">
              <w:rPr>
                <w:szCs w:val="22"/>
              </w:rPr>
              <w:fldChar w:fldCharType="separate"/>
            </w:r>
            <w:r w:rsidRPr="006B7BE2">
              <w:rPr>
                <w:noProof/>
                <w:szCs w:val="22"/>
                <w:lang w:val="ru-RU"/>
              </w:rPr>
              <w:t>включительно</w:t>
            </w:r>
            <w:r w:rsidRPr="006B7BE2">
              <w:rPr>
                <w:szCs w:val="22"/>
              </w:rPr>
              <w:fldChar w:fldCharType="end"/>
            </w:r>
            <w:r w:rsidRPr="006B7BE2">
              <w:rPr>
                <w:szCs w:val="22"/>
                <w:lang w:val="ru-RU"/>
              </w:rPr>
              <w:t xml:space="preserve"> </w:t>
            </w:r>
            <w:r w:rsidRPr="006B7BE2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иная с 00 часов 00 минут"/>
                  </w:textInput>
                </w:ffData>
              </w:fldChar>
            </w:r>
            <w:r w:rsidRPr="006B7BE2">
              <w:rPr>
                <w:szCs w:val="22"/>
                <w:lang w:val="ru-RU"/>
              </w:rPr>
              <w:instrText xml:space="preserve"> </w:instrText>
            </w:r>
            <w:r w:rsidRPr="006B7BE2">
              <w:rPr>
                <w:szCs w:val="22"/>
              </w:rPr>
              <w:instrText>FORMTEXT</w:instrText>
            </w:r>
            <w:r w:rsidRPr="006B7BE2">
              <w:rPr>
                <w:szCs w:val="22"/>
                <w:lang w:val="ru-RU"/>
              </w:rPr>
              <w:instrText xml:space="preserve"> </w:instrText>
            </w:r>
            <w:r w:rsidRPr="006B7BE2">
              <w:rPr>
                <w:szCs w:val="22"/>
              </w:rPr>
            </w:r>
            <w:r w:rsidRPr="006B7BE2">
              <w:rPr>
                <w:szCs w:val="22"/>
              </w:rPr>
              <w:fldChar w:fldCharType="separate"/>
            </w:r>
            <w:r w:rsidRPr="006B7BE2">
              <w:rPr>
                <w:noProof/>
                <w:szCs w:val="22"/>
                <w:lang w:val="ru-RU"/>
              </w:rPr>
              <w:t>начиная с 00 часов 00 минут</w:t>
            </w:r>
            <w:r w:rsidRPr="006B7BE2">
              <w:rPr>
                <w:szCs w:val="22"/>
              </w:rPr>
              <w:fldChar w:fldCharType="end"/>
            </w:r>
            <w:r w:rsidRPr="006B7BE2">
              <w:rPr>
                <w:szCs w:val="22"/>
                <w:lang w:val="ru-RU"/>
              </w:rPr>
              <w:t xml:space="preserve"> </w:t>
            </w:r>
            <w:r w:rsidRPr="006B7BE2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стного времени"/>
                  </w:textInput>
                </w:ffData>
              </w:fldChar>
            </w:r>
            <w:r w:rsidRPr="006B7BE2">
              <w:rPr>
                <w:szCs w:val="22"/>
                <w:lang w:val="ru-RU"/>
              </w:rPr>
              <w:instrText xml:space="preserve"> </w:instrText>
            </w:r>
            <w:r w:rsidRPr="006B7BE2">
              <w:rPr>
                <w:szCs w:val="22"/>
              </w:rPr>
              <w:instrText>FORMTEXT</w:instrText>
            </w:r>
            <w:r w:rsidRPr="006B7BE2">
              <w:rPr>
                <w:szCs w:val="22"/>
                <w:lang w:val="ru-RU"/>
              </w:rPr>
              <w:instrText xml:space="preserve"> </w:instrText>
            </w:r>
            <w:r w:rsidRPr="006B7BE2">
              <w:rPr>
                <w:szCs w:val="22"/>
              </w:rPr>
            </w:r>
            <w:r w:rsidRPr="006B7BE2">
              <w:rPr>
                <w:szCs w:val="22"/>
              </w:rPr>
              <w:fldChar w:fldCharType="separate"/>
            </w:r>
            <w:r w:rsidRPr="006B7BE2">
              <w:rPr>
                <w:noProof/>
                <w:szCs w:val="22"/>
                <w:lang w:val="ru-RU"/>
              </w:rPr>
              <w:t>местного времени</w:t>
            </w:r>
            <w:r w:rsidRPr="006B7BE2">
              <w:rPr>
                <w:szCs w:val="22"/>
              </w:rPr>
              <w:fldChar w:fldCharType="end"/>
            </w:r>
          </w:p>
          <w:p w:rsidR="00EF6F76" w:rsidRDefault="00EF6F76" w:rsidP="006B7BE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6F76" w:rsidRPr="00A04EBE" w:rsidRDefault="00EF6F76" w:rsidP="00A04EB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Страхователь подтверждает отсутствие известных или заявленных убытков на дату подписания договора страхования. </w:t>
            </w:r>
          </w:p>
        </w:tc>
      </w:tr>
      <w:tr w:rsidR="00EF6F76" w:rsidRPr="00614DE3" w:rsidTr="006B7BE2">
        <w:tc>
          <w:tcPr>
            <w:tcW w:w="3369" w:type="dxa"/>
          </w:tcPr>
          <w:p w:rsidR="00EF6F76" w:rsidRPr="00D36F38" w:rsidRDefault="00EF6F76" w:rsidP="006B7BE2">
            <w:pPr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>ОБЪЕКТ</w:t>
            </w:r>
            <w:r>
              <w:rPr>
                <w:b/>
                <w:szCs w:val="22"/>
                <w:lang w:val="ru-RU"/>
              </w:rPr>
              <w:t>Ы</w:t>
            </w:r>
            <w:r w:rsidRPr="00D36F38">
              <w:rPr>
                <w:b/>
                <w:szCs w:val="22"/>
                <w:lang w:val="ru-RU"/>
              </w:rPr>
              <w:t xml:space="preserve"> СТРАХОВАНИЯ:</w:t>
            </w:r>
          </w:p>
        </w:tc>
        <w:tc>
          <w:tcPr>
            <w:tcW w:w="6520" w:type="dxa"/>
          </w:tcPr>
          <w:p w:rsidR="00EF6F76" w:rsidRPr="00D36F38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 xml:space="preserve">Секция </w:t>
            </w:r>
            <w:r w:rsidRPr="00D36F38">
              <w:rPr>
                <w:b/>
                <w:szCs w:val="22"/>
              </w:rPr>
              <w:t>I</w:t>
            </w:r>
            <w:r w:rsidRPr="00D36F38">
              <w:rPr>
                <w:b/>
                <w:szCs w:val="22"/>
                <w:lang w:val="ru-RU"/>
              </w:rPr>
              <w:t xml:space="preserve"> – Страхование строительно-монтажных работ от «Всех рисков»</w:t>
            </w:r>
            <w:r>
              <w:rPr>
                <w:b/>
                <w:szCs w:val="22"/>
                <w:lang w:val="ru-RU"/>
              </w:rPr>
              <w:t xml:space="preserve"> по объектам Проекта</w:t>
            </w:r>
          </w:p>
          <w:p w:rsidR="00EF6F76" w:rsidRPr="00D36F38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D36F38">
              <w:rPr>
                <w:bCs/>
                <w:szCs w:val="22"/>
                <w:lang w:val="ru-RU"/>
              </w:rPr>
              <w:t xml:space="preserve">Все риски физической гибели или повреждения </w:t>
            </w:r>
            <w:r>
              <w:rPr>
                <w:bCs/>
                <w:szCs w:val="22"/>
                <w:lang w:val="ru-RU"/>
              </w:rPr>
              <w:t xml:space="preserve">объектов Проекта, включая выполнение </w:t>
            </w:r>
            <w:r w:rsidRPr="00D36F38">
              <w:rPr>
                <w:bCs/>
                <w:szCs w:val="22"/>
                <w:lang w:val="ru-RU"/>
              </w:rPr>
              <w:t>предварительных, окончательных, временных работ, материалов, включая материалы, поставляемые Страхователем, временные строения и находящееся в них имущество или занимаемые Страхователем и любое другое имущество, используемое в отношении Проекта</w:t>
            </w:r>
            <w:r>
              <w:rPr>
                <w:szCs w:val="22"/>
                <w:lang w:val="ru-RU"/>
              </w:rPr>
              <w:t xml:space="preserve">, застрахованные по настоящему </w:t>
            </w:r>
            <w:proofErr w:type="gramStart"/>
            <w:r>
              <w:rPr>
                <w:szCs w:val="22"/>
                <w:lang w:val="ru-RU"/>
              </w:rPr>
              <w:t xml:space="preserve">Договору.  </w:t>
            </w:r>
            <w:proofErr w:type="gramEnd"/>
          </w:p>
        </w:tc>
      </w:tr>
      <w:tr w:rsidR="00EF6F76" w:rsidRPr="00614DE3" w:rsidTr="006B7BE2">
        <w:tc>
          <w:tcPr>
            <w:tcW w:w="3369" w:type="dxa"/>
          </w:tcPr>
          <w:p w:rsidR="00EF6F76" w:rsidRPr="00D36F38" w:rsidRDefault="00EF6F76" w:rsidP="006B7BE2">
            <w:pPr>
              <w:rPr>
                <w:b/>
                <w:szCs w:val="22"/>
                <w:lang w:val="ru-RU"/>
              </w:rPr>
            </w:pPr>
          </w:p>
        </w:tc>
        <w:tc>
          <w:tcPr>
            <w:tcW w:w="6520" w:type="dxa"/>
          </w:tcPr>
          <w:p w:rsidR="00EF6F76" w:rsidRPr="00D36F38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 xml:space="preserve">Секция </w:t>
            </w:r>
            <w:r w:rsidRPr="00D36F38">
              <w:rPr>
                <w:b/>
                <w:szCs w:val="22"/>
              </w:rPr>
              <w:t>II</w:t>
            </w:r>
            <w:r w:rsidRPr="00D36F38">
              <w:rPr>
                <w:b/>
                <w:szCs w:val="22"/>
                <w:lang w:val="ru-RU"/>
              </w:rPr>
              <w:t xml:space="preserve"> – Страхование ответственности перед третьими лицами при проведении строительно-</w:t>
            </w:r>
            <w:proofErr w:type="gramStart"/>
            <w:r w:rsidRPr="00D36F38">
              <w:rPr>
                <w:b/>
                <w:szCs w:val="22"/>
                <w:lang w:val="ru-RU"/>
              </w:rPr>
              <w:t>монтажных</w:t>
            </w:r>
            <w:r>
              <w:rPr>
                <w:b/>
                <w:szCs w:val="22"/>
                <w:lang w:val="ru-RU"/>
              </w:rPr>
              <w:t xml:space="preserve"> </w:t>
            </w:r>
            <w:r w:rsidRPr="00D36F38">
              <w:rPr>
                <w:b/>
                <w:szCs w:val="22"/>
                <w:lang w:val="ru-RU"/>
              </w:rPr>
              <w:t xml:space="preserve"> работ</w:t>
            </w:r>
            <w:proofErr w:type="gramEnd"/>
          </w:p>
          <w:p w:rsidR="00EF6F76" w:rsidRPr="00D552A0" w:rsidRDefault="00EF6F76" w:rsidP="006B7BE2">
            <w:pPr>
              <w:keepLines/>
              <w:widowControl w:val="0"/>
              <w:jc w:val="both"/>
              <w:rPr>
                <w:bCs/>
                <w:szCs w:val="22"/>
                <w:lang w:val="ru-RU"/>
              </w:rPr>
            </w:pPr>
            <w:r w:rsidRPr="006B7BE2">
              <w:rPr>
                <w:bCs/>
                <w:szCs w:val="22"/>
                <w:lang w:val="ru-RU"/>
              </w:rPr>
              <w:t>Ответственность Страхователя,</w:t>
            </w:r>
            <w:r w:rsidRPr="00D36F38">
              <w:rPr>
                <w:bCs/>
                <w:szCs w:val="22"/>
                <w:lang w:val="ru-RU"/>
              </w:rPr>
              <w:t xml:space="preserve"> связанная с обязанностью возместить ущерб, причиненный жизни или здоровью третьих лиц и имущественный вред, причиненный третьим лицам непосредственно в ходе выполнения работ по Проекту.</w:t>
            </w:r>
          </w:p>
        </w:tc>
      </w:tr>
      <w:tr w:rsidR="00EF6F76" w:rsidRPr="00D36F38" w:rsidTr="006B7BE2">
        <w:tc>
          <w:tcPr>
            <w:tcW w:w="3369" w:type="dxa"/>
          </w:tcPr>
          <w:p w:rsidR="00EF6F76" w:rsidRPr="006B7BE2" w:rsidRDefault="00EF6F76" w:rsidP="006B7BE2">
            <w:pPr>
              <w:rPr>
                <w:b/>
                <w:szCs w:val="22"/>
                <w:lang w:val="ru-RU"/>
              </w:rPr>
            </w:pPr>
            <w:r w:rsidRPr="006B7BE2">
              <w:rPr>
                <w:b/>
                <w:szCs w:val="22"/>
                <w:lang w:val="ru-RU"/>
              </w:rPr>
              <w:t>ТЕРРИТОРИЯ</w:t>
            </w:r>
          </w:p>
          <w:p w:rsidR="00EF6F76" w:rsidRPr="006B7BE2" w:rsidRDefault="00EF6F76" w:rsidP="006B7BE2">
            <w:pPr>
              <w:rPr>
                <w:b/>
                <w:szCs w:val="22"/>
                <w:lang w:val="ru-RU"/>
              </w:rPr>
            </w:pPr>
            <w:r w:rsidRPr="006B7BE2">
              <w:rPr>
                <w:b/>
                <w:szCs w:val="22"/>
                <w:lang w:val="ru-RU"/>
              </w:rPr>
              <w:t>СТРАХОВАНИЯ</w:t>
            </w:r>
          </w:p>
        </w:tc>
        <w:tc>
          <w:tcPr>
            <w:tcW w:w="6520" w:type="dxa"/>
          </w:tcPr>
          <w:p w:rsidR="00EF6F76" w:rsidRPr="00D36F38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6B7BE2">
              <w:rPr>
                <w:szCs w:val="22"/>
                <w:lang w:val="ru-RU"/>
              </w:rPr>
              <w:t>Территория страхования по</w:t>
            </w:r>
            <w:r>
              <w:rPr>
                <w:szCs w:val="22"/>
                <w:lang w:val="ru-RU"/>
              </w:rPr>
              <w:t xml:space="preserve"> секциям</w:t>
            </w:r>
            <w:r w:rsidRPr="006B7BE2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</w:rPr>
              <w:t>I</w:t>
            </w:r>
          </w:p>
          <w:p w:rsidR="00EF6F76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 xml:space="preserve">Краснодарский край, </w:t>
            </w:r>
            <w:proofErr w:type="spellStart"/>
            <w:r>
              <w:rPr>
                <w:szCs w:val="22"/>
                <w:lang w:val="ru-RU"/>
              </w:rPr>
              <w:t>г.Сочи</w:t>
            </w:r>
            <w:proofErr w:type="spellEnd"/>
            <w:r>
              <w:rPr>
                <w:szCs w:val="22"/>
                <w:lang w:val="ru-RU"/>
              </w:rPr>
              <w:t xml:space="preserve">, Адлерский район, с. </w:t>
            </w:r>
            <w:proofErr w:type="spellStart"/>
            <w:r>
              <w:rPr>
                <w:szCs w:val="22"/>
                <w:lang w:val="ru-RU"/>
              </w:rPr>
              <w:t>Эсто</w:t>
            </w:r>
            <w:proofErr w:type="spellEnd"/>
            <w:r>
              <w:rPr>
                <w:szCs w:val="22"/>
                <w:lang w:val="ru-RU"/>
              </w:rPr>
              <w:t xml:space="preserve">-Садок, северный склон хребта </w:t>
            </w:r>
            <w:proofErr w:type="spellStart"/>
            <w:r>
              <w:rPr>
                <w:szCs w:val="22"/>
                <w:lang w:val="ru-RU"/>
              </w:rPr>
              <w:t>Аибга</w:t>
            </w:r>
            <w:proofErr w:type="spellEnd"/>
            <w:r>
              <w:rPr>
                <w:szCs w:val="22"/>
                <w:lang w:val="ru-RU"/>
              </w:rPr>
              <w:t xml:space="preserve">, </w:t>
            </w:r>
            <w:proofErr w:type="spellStart"/>
            <w:r>
              <w:rPr>
                <w:szCs w:val="22"/>
                <w:lang w:val="ru-RU"/>
              </w:rPr>
              <w:t>отм</w:t>
            </w:r>
            <w:proofErr w:type="spellEnd"/>
            <w:r>
              <w:rPr>
                <w:szCs w:val="22"/>
                <w:lang w:val="ru-RU"/>
              </w:rPr>
              <w:t>. +1000 (корректировка).</w:t>
            </w:r>
          </w:p>
          <w:p w:rsidR="00EF6F76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</w:p>
          <w:p w:rsidR="00EF6F76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6447EC">
              <w:rPr>
                <w:szCs w:val="22"/>
                <w:lang w:val="ru-RU"/>
              </w:rPr>
              <w:t>Территория страхования по</w:t>
            </w:r>
            <w:r>
              <w:rPr>
                <w:szCs w:val="22"/>
                <w:lang w:val="ru-RU"/>
              </w:rPr>
              <w:t xml:space="preserve"> секции </w:t>
            </w:r>
            <w:r>
              <w:rPr>
                <w:szCs w:val="22"/>
              </w:rPr>
              <w:t>II</w:t>
            </w:r>
            <w:r>
              <w:rPr>
                <w:szCs w:val="22"/>
                <w:lang w:val="ru-RU"/>
              </w:rPr>
              <w:t xml:space="preserve"> </w:t>
            </w:r>
          </w:p>
          <w:p w:rsidR="00EF6F76" w:rsidRPr="006B7BE2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 xml:space="preserve">Краснодарский край, </w:t>
            </w:r>
            <w:proofErr w:type="spellStart"/>
            <w:r>
              <w:rPr>
                <w:szCs w:val="22"/>
                <w:lang w:val="ru-RU"/>
              </w:rPr>
              <w:t>г.Сочи</w:t>
            </w:r>
            <w:proofErr w:type="spellEnd"/>
            <w:r>
              <w:rPr>
                <w:szCs w:val="22"/>
                <w:lang w:val="ru-RU"/>
              </w:rPr>
              <w:t xml:space="preserve">, Адлерский район, с. </w:t>
            </w:r>
            <w:proofErr w:type="spellStart"/>
            <w:r>
              <w:rPr>
                <w:szCs w:val="22"/>
                <w:lang w:val="ru-RU"/>
              </w:rPr>
              <w:t>Эсто</w:t>
            </w:r>
            <w:proofErr w:type="spellEnd"/>
            <w:r>
              <w:rPr>
                <w:szCs w:val="22"/>
                <w:lang w:val="ru-RU"/>
              </w:rPr>
              <w:t xml:space="preserve">-Садок, северный склон хребта </w:t>
            </w:r>
            <w:proofErr w:type="spellStart"/>
            <w:r>
              <w:rPr>
                <w:szCs w:val="22"/>
                <w:lang w:val="ru-RU"/>
              </w:rPr>
              <w:t>Аибга</w:t>
            </w:r>
            <w:proofErr w:type="spellEnd"/>
            <w:r>
              <w:rPr>
                <w:szCs w:val="22"/>
                <w:lang w:val="ru-RU"/>
              </w:rPr>
              <w:t xml:space="preserve">, </w:t>
            </w:r>
            <w:proofErr w:type="spellStart"/>
            <w:r>
              <w:rPr>
                <w:szCs w:val="22"/>
                <w:lang w:val="ru-RU"/>
              </w:rPr>
              <w:t>отм</w:t>
            </w:r>
            <w:proofErr w:type="spellEnd"/>
            <w:r>
              <w:rPr>
                <w:szCs w:val="22"/>
                <w:lang w:val="ru-RU"/>
              </w:rPr>
              <w:t>. +1000 (корректировка</w:t>
            </w:r>
            <w:proofErr w:type="gramStart"/>
            <w:r w:rsidRPr="006B7BE2">
              <w:rPr>
                <w:szCs w:val="22"/>
                <w:lang w:val="ru-RU"/>
              </w:rPr>
              <w:t>).,</w:t>
            </w:r>
            <w:proofErr w:type="gramEnd"/>
            <w:r w:rsidRPr="006B7BE2">
              <w:rPr>
                <w:szCs w:val="22"/>
                <w:lang w:val="ru-RU"/>
              </w:rPr>
              <w:t xml:space="preserve"> и территория в непосредственной близости.</w:t>
            </w:r>
          </w:p>
          <w:p w:rsidR="00EF6F76" w:rsidRPr="006B7BE2" w:rsidRDefault="00EF6F76" w:rsidP="006B7BE2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</w:p>
        </w:tc>
      </w:tr>
      <w:tr w:rsidR="00720E50" w:rsidRPr="00614DE3" w:rsidTr="009331F8">
        <w:tc>
          <w:tcPr>
            <w:tcW w:w="3369" w:type="dxa"/>
          </w:tcPr>
          <w:p w:rsidR="00EF6F76" w:rsidRPr="00D36F38" w:rsidRDefault="00EF6F76" w:rsidP="006B7BE2">
            <w:pPr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>СТРАХОВАЯ СУММА</w:t>
            </w:r>
          </w:p>
        </w:tc>
        <w:tc>
          <w:tcPr>
            <w:tcW w:w="6520" w:type="dxa"/>
          </w:tcPr>
          <w:p w:rsidR="00EF6F76" w:rsidRPr="00D36F38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 xml:space="preserve">Секция </w:t>
            </w:r>
            <w:r w:rsidRPr="00D36F38">
              <w:rPr>
                <w:b/>
                <w:szCs w:val="22"/>
              </w:rPr>
              <w:t>I</w:t>
            </w:r>
            <w:r w:rsidRPr="00D36F38">
              <w:rPr>
                <w:b/>
                <w:szCs w:val="22"/>
                <w:lang w:val="ru-RU"/>
              </w:rPr>
              <w:t xml:space="preserve"> – Страхование строительно-монтажных работ от «Всех рисков»</w:t>
            </w:r>
          </w:p>
          <w:p w:rsidR="00EF6F76" w:rsidRPr="00D36F38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D36F38">
              <w:rPr>
                <w:szCs w:val="22"/>
                <w:lang w:val="ru-RU"/>
              </w:rPr>
              <w:t>Общая страховая сумма составляет</w:t>
            </w:r>
            <w:r w:rsidRPr="00D36F38">
              <w:rPr>
                <w:b/>
                <w:szCs w:val="22"/>
                <w:lang w:val="ru-RU"/>
              </w:rPr>
              <w:t xml:space="preserve"> </w:t>
            </w:r>
            <w:r>
              <w:rPr>
                <w:b/>
                <w:szCs w:val="22"/>
                <w:lang w:val="ru-RU"/>
              </w:rPr>
              <w:t>3 937 755 431,55</w:t>
            </w:r>
            <w:r w:rsidRPr="00D36F38">
              <w:rPr>
                <w:b/>
                <w:szCs w:val="22"/>
                <w:lang w:val="ru-RU"/>
              </w:rPr>
              <w:t xml:space="preserve"> рублей</w:t>
            </w:r>
            <w:r>
              <w:rPr>
                <w:b/>
                <w:szCs w:val="22"/>
                <w:lang w:val="ru-RU"/>
              </w:rPr>
              <w:t>.</w:t>
            </w:r>
          </w:p>
          <w:p w:rsidR="0031171F" w:rsidRDefault="0031171F" w:rsidP="00B073A9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</w:p>
          <w:p w:rsidR="00EF6F76" w:rsidRDefault="0031171F" w:rsidP="00B073A9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Допускается установление лимитов страхования, но не менее следующих установленных лимитов:</w:t>
            </w:r>
          </w:p>
          <w:p w:rsidR="0031171F" w:rsidRDefault="0031171F" w:rsidP="00B073A9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B073A9">
              <w:rPr>
                <w:b/>
                <w:szCs w:val="22"/>
                <w:lang w:val="ru-RU"/>
              </w:rPr>
              <w:t xml:space="preserve">              Оговорка 008 Гарантия в отношении сооружений в сейсмоопасных зонах</w:t>
            </w:r>
          </w:p>
          <w:p w:rsid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В соответствии с настоящей Оговоркой и Правилами страхования строительно-монтажных работ Страховщик производит страховую выплату в пределах лимита ответственности в размере 20 000 000,00 (Двадцать миллионов рублей 00 копеек) в случае возникновения ущерба застрахованному имуществу или гражданской ответственности перед третьими лицами, непосредственно или косвенно вызванных землетрясением, только если Страхователь докажет, что риск землетрясения был учтен в проекте в соответствии с официальными строительными нормами, применимыми к строительной площадке, и что были соблюдены условия качества материалов и выполнения работ, а также выдержаны исходные расчеты.</w:t>
            </w:r>
          </w:p>
          <w:p w:rsid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b/>
                <w:szCs w:val="22"/>
                <w:lang w:val="ru-RU"/>
              </w:rPr>
              <w:lastRenderedPageBreak/>
              <w:t>Оговорка 109. Гарантия в отношении строительных материалов</w:t>
            </w:r>
          </w:p>
          <w:p w:rsid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В соответствии с настоящей Оговоркой и Правилами страхования строительно-монтажных рисков Страховщик производит страховую выплату в пределах лимита ответственности в размере 20 000 000,00 (Двадцать миллионов рублей 00 копеек) по страхованию имущества и гражданской ответственности перед третьими лицами за вред, причиненный при проведении строительно-монтажных работ, в случае гибели или повреждения строительных материалов, вызванного непосредственно или косвенно наводнением или затоплением, лишь в том случае, когда объем таких материалов не превышает трехдневной потребности и если их избыточное количество хранится в местах недоступных наводнениям, имеющим статистическую вероятность повторения менее одного раза в 20 лет.</w:t>
            </w:r>
          </w:p>
          <w:p w:rsid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B073A9">
              <w:rPr>
                <w:b/>
                <w:szCs w:val="22"/>
                <w:lang w:val="ru-RU"/>
              </w:rPr>
              <w:t>Оговорка 110. Особые условия в отношении мер безопасности против осадков, наводнения и затопления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В соответствии с настоящей Оговоркой и Правилами страхования строительно-монтажных рисков Страховщик производит страховую выплату в пределах лимита ответственности в размере 20 000 000,00 (Двадцать миллионов рублей 00 копеек) по страхованию имущества и гражданской ответственности перед третьими лицами за вред, причиненный при проведении строительно-монтажных работ, в случае гибели или повреждения застрахованного имущества, вызванного непосредственно или косвенно осадками, наводнением или затоплением лишь в том случае, когда при разработке и осуществлении соответствующего проекта были приняты надлежащие меры безопасности, т.е. были приняты в расчет все осадки, наводнения и затопления, имеющие статистическую вероятность повторения менее одного раза в 20 лет.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Ущерб или ответственность, возникшие по вине Страхователя, не удалившего немедленно препятствия (например, песок, деревья) из водотоков в пределах строительной площадки - с водой или без воды - для обеспечения беспрепятственного водотока, страховому возмещению не подлежат.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B073A9">
              <w:rPr>
                <w:b/>
                <w:szCs w:val="22"/>
                <w:lang w:val="ru-RU"/>
              </w:rPr>
              <w:t>Оговорка 112. Особые условия в отношении противопожарных средств и противопожарной безопасности на строительных площадках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В соответствии с настоящей Оговоркой и Правилами страхования строительно-монтажных рисков Страховщик в части страхования имущества производит страховую выплату в пределах лимита ответственности в размере 20 000 000,00 (Двадцать миллионов рублей 00 копеек) в случае ущерба застрахованному имуществу, вызванного непосредственно или косвенно пожаром или взрывом, только при выполнении следующих условий: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1. В ходе работ постоянно имеется в надлежащем рабочем состоянии соответствующее противопожарное оборудование и достаточное количество веществ, предназначенных для пожаротушения.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Полностью пригодные к работе стояки гидрантов под напором установлены на высоте вплоть до одного уровня ниже самого верхнего уровня проведения текущих работ и закрыты временными концевыми пробками;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lastRenderedPageBreak/>
              <w:t>2. Регулярно, по меньшей мере, два раза в неделю, проверяются шкафы с пожарными шлангами и переносными огнетушителями;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3. После удаления опалубки в наикратчайшие сроки устанавливаются противопожарные отсеки в соответствии с требованиями норм противопожарной безопасности.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Проемы для лифтовых шахт, каналы для инженерных коммуникаций и иные пустоты временно перекрываются в наикратчайшие сроки, но не позднее начала монтажных работ;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4. Регулярно удаляется мусор. Все этажи, на которых производится отделка помещений, освобождаются от горючего мусора в конце каждого рабочего дня;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5. Система допуска к работе применяется ко всему персоналу, осуществляющему огнеопасную работу любого рода, в том числе: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- заточка, резка или сварка,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- использование паяльных ламп и горелок,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- применение горячего битума, или любую иную работу с выделением тепла.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Огнеопасная работа проводится только в присутствии, по крайней мере, одного рабочего, оснащенного огнетушителем и обученного способам пожаротушения.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Участок любой огнеопасной работы осматривается через час после завершения работы;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6. Склад строительных или монтажных материалов разделяется на несколько складских сооружений, в каждом из которых стоимость складируемых материалов не должна превышать 3 000 000,00 (Три миллиона) рублей 00 копеек. Отдельные складские сооружения должны быть разделены противопожарными стенками или находиться на расстоянии не менее 50 м друг от друга.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Все легковоспламеняющиеся материалы, особенно легковоспламеняющиеся жидкости и газы, должны храниться на достаточно большом удалении от строящегося или монтируемого объекта и от любого огнеопасного участка;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7. Назначается ответственный за меры безопасности на строительной площадке.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Устанавливается система пожарной сигнализации, а там, где это возможно, поддерживается прямая связь с ближайшей пожарной командой.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Выполняются и регулярно корректируются план противопожарной защиты и план действий при пожаре на строительной площадке.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Персонал подрядчика обучен методам пожаротушения и еженедельно проводятся учения по борьбе с пожаром.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Ближайшая по месторасположению пожарная команда знакома со строительной площадкой. Пути к ней должны быть всегда открытыми;</w:t>
            </w:r>
          </w:p>
          <w:p w:rsid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>8. Строительная площадка огорожена, и доступ к ней контролируется.</w:t>
            </w:r>
          </w:p>
          <w:p w:rsid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</w:p>
          <w:p w:rsidR="00B073A9" w:rsidRPr="00614DE3" w:rsidRDefault="00B073A9" w:rsidP="00B073A9">
            <w:pPr>
              <w:widowControl w:val="0"/>
              <w:ind w:firstLine="851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</w:pPr>
          </w:p>
          <w:p w:rsidR="00B073A9" w:rsidRPr="0078034F" w:rsidRDefault="00B073A9" w:rsidP="00B073A9">
            <w:pPr>
              <w:widowControl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Toc469561047"/>
            <w:bookmarkStart w:id="1" w:name="_Toc968698"/>
            <w:proofErr w:type="spellStart"/>
            <w:r w:rsidRPr="0078034F">
              <w:rPr>
                <w:rFonts w:ascii="Arial" w:hAnsi="Arial" w:cs="Arial"/>
                <w:b/>
                <w:bCs/>
                <w:sz w:val="18"/>
                <w:szCs w:val="18"/>
              </w:rPr>
              <w:t>Оговорка</w:t>
            </w:r>
            <w:proofErr w:type="spellEnd"/>
            <w:r w:rsidRPr="0078034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 115. </w:t>
            </w:r>
            <w:proofErr w:type="spellStart"/>
            <w:r w:rsidRPr="0078034F">
              <w:rPr>
                <w:rFonts w:ascii="Arial" w:hAnsi="Arial" w:cs="Arial"/>
                <w:b/>
                <w:bCs/>
                <w:sz w:val="18"/>
                <w:szCs w:val="18"/>
              </w:rPr>
              <w:t>Страхование</w:t>
            </w:r>
            <w:proofErr w:type="spellEnd"/>
            <w:r w:rsidRPr="0078034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8034F">
              <w:rPr>
                <w:rFonts w:ascii="Arial" w:hAnsi="Arial" w:cs="Arial"/>
                <w:b/>
                <w:bCs/>
                <w:sz w:val="18"/>
                <w:szCs w:val="18"/>
              </w:rPr>
              <w:t>риска</w:t>
            </w:r>
            <w:proofErr w:type="spellEnd"/>
            <w:r w:rsidRPr="0078034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8034F">
              <w:rPr>
                <w:rFonts w:ascii="Arial" w:hAnsi="Arial" w:cs="Arial"/>
                <w:b/>
                <w:bCs/>
                <w:sz w:val="18"/>
                <w:szCs w:val="18"/>
              </w:rPr>
              <w:t>проектировщика</w:t>
            </w:r>
            <w:bookmarkEnd w:id="0"/>
            <w:bookmarkEnd w:id="1"/>
            <w:proofErr w:type="spellEnd"/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lastRenderedPageBreak/>
              <w:t>Расходы по замене и ремонту застрахованного имущества, вызванные использованием дефектного материала и/или недостатками, допущенными при изготовлении такого материала, и/или ошибками в проекте, однако это исключение касается только непосредственно частей, при строительстве которых использовался дефектный материал и/или были допущены недостатки при изготовлении такого материала и/или в отношении которых были допущены ошибки в проекте, и не распространяется на гибель или повреждение исправных частей объекта строительства/монтажа и иного застрахованного имущества, произошедшие вследствие использования дефектного материала и/или недостатков, допущенных при изготовлении такого материала и/или ошибок в проекте".</w:t>
            </w:r>
          </w:p>
          <w:p w:rsid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B073A9">
              <w:rPr>
                <w:szCs w:val="22"/>
                <w:lang w:val="ru-RU"/>
              </w:rPr>
              <w:t xml:space="preserve">Лимит ответственности по настоящему риску 20 000 000,00 (Двадцать миллионов рублей 00 </w:t>
            </w:r>
            <w:proofErr w:type="spellStart"/>
            <w:r w:rsidRPr="00B073A9">
              <w:rPr>
                <w:szCs w:val="22"/>
                <w:lang w:val="ru-RU"/>
              </w:rPr>
              <w:t>коппек</w:t>
            </w:r>
            <w:proofErr w:type="spellEnd"/>
            <w:r w:rsidRPr="00B073A9">
              <w:rPr>
                <w:szCs w:val="22"/>
                <w:lang w:val="ru-RU"/>
              </w:rPr>
              <w:t>).</w:t>
            </w:r>
          </w:p>
          <w:p w:rsidR="00B073A9" w:rsidRPr="00B073A9" w:rsidRDefault="00B073A9" w:rsidP="00B073A9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</w:p>
          <w:p w:rsidR="0031171F" w:rsidRDefault="0031171F" w:rsidP="000954AB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31171F">
              <w:rPr>
                <w:b/>
                <w:szCs w:val="22"/>
                <w:lang w:val="ru-RU"/>
              </w:rPr>
              <w:t>Разбор завалов</w:t>
            </w:r>
            <w:r>
              <w:rPr>
                <w:b/>
                <w:szCs w:val="22"/>
                <w:lang w:val="ru-RU"/>
              </w:rPr>
              <w:t xml:space="preserve"> – 20 000 000 рублей</w:t>
            </w:r>
          </w:p>
          <w:p w:rsidR="0031171F" w:rsidRDefault="0031171F" w:rsidP="000954AB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</w:p>
          <w:p w:rsidR="000954AB" w:rsidRPr="00D36F38" w:rsidRDefault="000954AB" w:rsidP="000954AB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 xml:space="preserve">Секция </w:t>
            </w:r>
            <w:r w:rsidRPr="00D36F38">
              <w:rPr>
                <w:b/>
                <w:szCs w:val="22"/>
              </w:rPr>
              <w:t>II</w:t>
            </w:r>
            <w:r w:rsidRPr="00D36F38">
              <w:rPr>
                <w:b/>
                <w:szCs w:val="22"/>
                <w:lang w:val="ru-RU"/>
              </w:rPr>
              <w:t xml:space="preserve"> – Страхование ответственности перед третьими лицами при проведении строительно-монтажных работ</w:t>
            </w:r>
          </w:p>
          <w:p w:rsidR="000954AB" w:rsidRPr="00D36F38" w:rsidRDefault="000954AB" w:rsidP="000954AB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</w:p>
          <w:p w:rsidR="000954AB" w:rsidRDefault="000954AB" w:rsidP="009331F8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D36F38">
              <w:rPr>
                <w:szCs w:val="22"/>
                <w:lang w:val="ru-RU"/>
              </w:rPr>
              <w:t>Лимит ответственности составляет</w:t>
            </w:r>
            <w:r w:rsidRPr="00D36F38">
              <w:rPr>
                <w:b/>
                <w:szCs w:val="22"/>
                <w:lang w:val="ru-RU"/>
              </w:rPr>
              <w:t xml:space="preserve"> </w:t>
            </w:r>
            <w:r w:rsidR="009331F8">
              <w:rPr>
                <w:b/>
                <w:szCs w:val="22"/>
                <w:lang w:val="ru-RU"/>
              </w:rPr>
              <w:t>100</w:t>
            </w:r>
            <w:r w:rsidRPr="00D36F38">
              <w:rPr>
                <w:b/>
                <w:szCs w:val="22"/>
                <w:lang w:val="ru-RU"/>
              </w:rPr>
              <w:t xml:space="preserve"> 000 000 рублей </w:t>
            </w:r>
            <w:r w:rsidRPr="00D36F38">
              <w:rPr>
                <w:szCs w:val="22"/>
                <w:lang w:val="ru-RU"/>
              </w:rPr>
              <w:t>по каждому случаю.</w:t>
            </w:r>
          </w:p>
          <w:p w:rsidR="009331F8" w:rsidRDefault="009331F8" w:rsidP="009331F8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Допускается установление лимитов, но не менее:</w:t>
            </w:r>
          </w:p>
          <w:p w:rsidR="009331F8" w:rsidRPr="009331F8" w:rsidRDefault="009331F8" w:rsidP="009331F8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9331F8">
              <w:rPr>
                <w:szCs w:val="22"/>
                <w:lang w:val="ru-RU"/>
              </w:rPr>
              <w:t>Лимит на 1 страховой случай по жизни и здоровью – 3 000 </w:t>
            </w:r>
            <w:proofErr w:type="gramStart"/>
            <w:r w:rsidRPr="009331F8">
              <w:rPr>
                <w:szCs w:val="22"/>
                <w:lang w:val="ru-RU"/>
              </w:rPr>
              <w:t>000  руб.</w:t>
            </w:r>
            <w:proofErr w:type="gramEnd"/>
          </w:p>
          <w:p w:rsidR="009331F8" w:rsidRDefault="009331F8" w:rsidP="009331F8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9331F8">
              <w:rPr>
                <w:szCs w:val="22"/>
                <w:lang w:val="ru-RU"/>
              </w:rPr>
              <w:t xml:space="preserve">Лимит на 1 страховой случай по имуществу третьих </w:t>
            </w:r>
            <w:proofErr w:type="gramStart"/>
            <w:r w:rsidRPr="009331F8">
              <w:rPr>
                <w:szCs w:val="22"/>
                <w:lang w:val="ru-RU"/>
              </w:rPr>
              <w:t>лиц  -</w:t>
            </w:r>
            <w:proofErr w:type="gramEnd"/>
            <w:r w:rsidRPr="009331F8">
              <w:rPr>
                <w:szCs w:val="22"/>
                <w:lang w:val="ru-RU"/>
              </w:rPr>
              <w:t xml:space="preserve"> 3 000 000 руб.</w:t>
            </w:r>
          </w:p>
        </w:tc>
      </w:tr>
      <w:tr w:rsidR="00614DE3" w:rsidRPr="00614DE3" w:rsidTr="009331F8">
        <w:tc>
          <w:tcPr>
            <w:tcW w:w="3369" w:type="dxa"/>
          </w:tcPr>
          <w:p w:rsidR="00614DE3" w:rsidRPr="00D36F38" w:rsidRDefault="00614DE3" w:rsidP="006B7BE2">
            <w:pPr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lastRenderedPageBreak/>
              <w:t>Дополнительные условия:</w:t>
            </w:r>
          </w:p>
        </w:tc>
        <w:tc>
          <w:tcPr>
            <w:tcW w:w="6520" w:type="dxa"/>
          </w:tcPr>
          <w:p w:rsidR="00614DE3" w:rsidRPr="00614DE3" w:rsidRDefault="00614DE3" w:rsidP="00614DE3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614DE3">
              <w:rPr>
                <w:szCs w:val="22"/>
                <w:lang w:val="ru-RU"/>
              </w:rPr>
              <w:t xml:space="preserve">Исключение грибков, </w:t>
            </w:r>
            <w:proofErr w:type="spellStart"/>
            <w:r w:rsidRPr="00614DE3">
              <w:rPr>
                <w:szCs w:val="22"/>
                <w:lang w:val="ru-RU"/>
              </w:rPr>
              <w:t>милди</w:t>
            </w:r>
            <w:proofErr w:type="spellEnd"/>
            <w:r w:rsidRPr="00614DE3">
              <w:rPr>
                <w:szCs w:val="22"/>
                <w:lang w:val="ru-RU"/>
              </w:rPr>
              <w:t xml:space="preserve"> и плесени; </w:t>
            </w:r>
          </w:p>
          <w:p w:rsidR="00614DE3" w:rsidRPr="00614DE3" w:rsidRDefault="00614DE3" w:rsidP="00614DE3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614DE3">
              <w:rPr>
                <w:szCs w:val="22"/>
                <w:lang w:val="ru-RU"/>
              </w:rPr>
              <w:t xml:space="preserve">Исключение краски; </w:t>
            </w:r>
          </w:p>
          <w:p w:rsidR="00614DE3" w:rsidRPr="00614DE3" w:rsidRDefault="00614DE3" w:rsidP="00614DE3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614DE3">
              <w:rPr>
                <w:szCs w:val="22"/>
                <w:lang w:val="ru-RU"/>
              </w:rPr>
              <w:t xml:space="preserve">Исключение при страховании от повреждения водой; </w:t>
            </w:r>
          </w:p>
          <w:p w:rsidR="00614DE3" w:rsidRPr="00614DE3" w:rsidRDefault="00614DE3" w:rsidP="00614DE3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614DE3">
              <w:rPr>
                <w:szCs w:val="22"/>
                <w:lang w:val="ru-RU"/>
              </w:rPr>
              <w:t xml:space="preserve">Оговорка 005. Особые условия в отношении календарного плана строительства и/или монтажа; </w:t>
            </w:r>
          </w:p>
          <w:p w:rsidR="00614DE3" w:rsidRPr="00614DE3" w:rsidRDefault="00614DE3" w:rsidP="00614DE3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614DE3">
              <w:rPr>
                <w:szCs w:val="22"/>
                <w:lang w:val="ru-RU"/>
              </w:rPr>
              <w:t xml:space="preserve">Оговорка 114. Последовательные убытки. </w:t>
            </w:r>
          </w:p>
          <w:p w:rsidR="00614DE3" w:rsidRPr="00614DE3" w:rsidRDefault="008E5064" w:rsidP="00614DE3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 xml:space="preserve">Не </w:t>
            </w:r>
            <w:r w:rsidR="00614DE3" w:rsidRPr="00614DE3">
              <w:rPr>
                <w:szCs w:val="22"/>
                <w:lang w:val="ru-RU"/>
              </w:rPr>
              <w:t>являются застрахованными случаи утраты, гибели, повреждения застрахованного имущества, которые явились следствием ошибок, недостатков или дефектов в результатах работ, выполненных до даты начала страхования</w:t>
            </w:r>
            <w:bookmarkStart w:id="2" w:name="_GoBack"/>
            <w:bookmarkEnd w:id="2"/>
            <w:r w:rsidR="00614DE3" w:rsidRPr="00614DE3">
              <w:rPr>
                <w:szCs w:val="22"/>
                <w:lang w:val="ru-RU"/>
              </w:rPr>
              <w:t xml:space="preserve">. </w:t>
            </w:r>
          </w:p>
          <w:p w:rsidR="00614DE3" w:rsidRPr="00614DE3" w:rsidRDefault="00614DE3" w:rsidP="00614DE3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614DE3">
              <w:rPr>
                <w:szCs w:val="22"/>
                <w:lang w:val="ru-RU"/>
              </w:rPr>
              <w:t xml:space="preserve">Не являются страховыми случаи гибели, утраты или повреждения застрахованного имущества, а также случаи причинения вреда третьим лицам, вследствие: </w:t>
            </w:r>
          </w:p>
          <w:p w:rsidR="00614DE3" w:rsidRPr="00614DE3" w:rsidRDefault="00614DE3" w:rsidP="00614DE3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614DE3">
              <w:rPr>
                <w:szCs w:val="22"/>
                <w:lang w:val="ru-RU"/>
              </w:rPr>
              <w:t xml:space="preserve">- отступления от проектно-сметной документации; </w:t>
            </w:r>
          </w:p>
          <w:p w:rsidR="00614DE3" w:rsidRPr="00614DE3" w:rsidRDefault="00614DE3" w:rsidP="00614DE3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 w:rsidRPr="00614DE3">
              <w:rPr>
                <w:szCs w:val="22"/>
                <w:lang w:val="ru-RU"/>
              </w:rPr>
              <w:t xml:space="preserve">- выполнения любых работ на территории страхования организациями или лицами, не имеющими права осуществления таких работ (допуска или соответствующего разрешения эксплуатирующей или надзорной организации на производство этих работ и др.), а также при отсутствии подтвержденной квалификации; </w:t>
            </w:r>
          </w:p>
          <w:p w:rsidR="00614DE3" w:rsidRPr="00D36F38" w:rsidRDefault="00614DE3" w:rsidP="00614DE3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614DE3">
              <w:rPr>
                <w:szCs w:val="22"/>
                <w:lang w:val="ru-RU"/>
              </w:rPr>
              <w:t>- несоблюдения Страхователем (лицом, риск ответственности которого застрахован) технологии выполнения работ, в том числе неисполнения и/или отступления от технической и/или проектной документации, ненормативного использования строительных материалов.</w:t>
            </w:r>
          </w:p>
        </w:tc>
      </w:tr>
    </w:tbl>
    <w:p w:rsidR="00A039B7" w:rsidRDefault="00A039B7" w:rsidP="00A039B7">
      <w:pPr>
        <w:pStyle w:val="Default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520"/>
      </w:tblGrid>
      <w:tr w:rsidR="00EF6F76" w:rsidRPr="00131172" w:rsidTr="006B7BE2">
        <w:tc>
          <w:tcPr>
            <w:tcW w:w="3369" w:type="dxa"/>
          </w:tcPr>
          <w:p w:rsidR="00EF6F76" w:rsidRDefault="00EF6F76" w:rsidP="006B7BE2">
            <w:pPr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>ФРАНШИЗЫ</w:t>
            </w:r>
          </w:p>
          <w:p w:rsidR="00EF6F76" w:rsidRPr="00D36F38" w:rsidRDefault="00EF6F76" w:rsidP="006B7BE2">
            <w:pPr>
              <w:rPr>
                <w:b/>
                <w:szCs w:val="22"/>
              </w:rPr>
            </w:pPr>
            <w:r>
              <w:rPr>
                <w:b/>
                <w:szCs w:val="22"/>
                <w:lang w:val="ru-RU"/>
              </w:rPr>
              <w:t>(</w:t>
            </w:r>
            <w:proofErr w:type="gramStart"/>
            <w:r>
              <w:rPr>
                <w:b/>
                <w:szCs w:val="22"/>
                <w:lang w:val="ru-RU"/>
              </w:rPr>
              <w:t>предложение</w:t>
            </w:r>
            <w:proofErr w:type="gramEnd"/>
            <w:r>
              <w:rPr>
                <w:b/>
                <w:szCs w:val="22"/>
                <w:lang w:val="ru-RU"/>
              </w:rPr>
              <w:t xml:space="preserve"> страховщика)</w:t>
            </w:r>
          </w:p>
        </w:tc>
        <w:tc>
          <w:tcPr>
            <w:tcW w:w="6520" w:type="dxa"/>
          </w:tcPr>
          <w:p w:rsidR="00EF6F76" w:rsidRPr="00EF6F76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 xml:space="preserve">Секция </w:t>
            </w:r>
            <w:r w:rsidRPr="00D36F38">
              <w:rPr>
                <w:b/>
                <w:szCs w:val="22"/>
              </w:rPr>
              <w:t>I</w:t>
            </w:r>
            <w:r w:rsidRPr="00D36F38">
              <w:rPr>
                <w:b/>
                <w:szCs w:val="22"/>
                <w:lang w:val="ru-RU"/>
              </w:rPr>
              <w:t xml:space="preserve"> – Страхование строительно-монтажных работ от «Всех рисков»</w:t>
            </w:r>
          </w:p>
          <w:p w:rsidR="00EF6F76" w:rsidRPr="00D36F38" w:rsidRDefault="00A04EBE" w:rsidP="00A04EBE">
            <w:pPr>
              <w:keepLines/>
              <w:widowControl w:val="0"/>
              <w:jc w:val="both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- 350 000 (триста пятьдесят тысяч) рублей</w:t>
            </w:r>
          </w:p>
        </w:tc>
      </w:tr>
      <w:tr w:rsidR="00EF6F76" w:rsidRPr="00614DE3" w:rsidTr="006B7BE2">
        <w:tc>
          <w:tcPr>
            <w:tcW w:w="3369" w:type="dxa"/>
          </w:tcPr>
          <w:p w:rsidR="00EF6F76" w:rsidRPr="00D36F38" w:rsidRDefault="00EF6F76" w:rsidP="006B7BE2">
            <w:pPr>
              <w:rPr>
                <w:b/>
                <w:szCs w:val="22"/>
                <w:lang w:val="ru-RU"/>
              </w:rPr>
            </w:pPr>
          </w:p>
        </w:tc>
        <w:tc>
          <w:tcPr>
            <w:tcW w:w="6520" w:type="dxa"/>
            <w:shd w:val="clear" w:color="auto" w:fill="FFFFFF"/>
          </w:tcPr>
          <w:p w:rsidR="00EF6F76" w:rsidRPr="00D36F38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 w:rsidRPr="00D36F38">
              <w:rPr>
                <w:b/>
                <w:szCs w:val="22"/>
                <w:lang w:val="ru-RU"/>
              </w:rPr>
              <w:t xml:space="preserve">Секция </w:t>
            </w:r>
            <w:r w:rsidRPr="00D36F38">
              <w:rPr>
                <w:b/>
                <w:szCs w:val="22"/>
              </w:rPr>
              <w:t>II</w:t>
            </w:r>
            <w:r w:rsidRPr="00D36F38">
              <w:rPr>
                <w:b/>
                <w:szCs w:val="22"/>
                <w:lang w:val="ru-RU"/>
              </w:rPr>
              <w:t xml:space="preserve"> – Страхование ответственности перед третьими лицами при проведении строительно-монтажных работ</w:t>
            </w:r>
          </w:p>
          <w:p w:rsidR="00EF6F76" w:rsidRPr="00D36F38" w:rsidRDefault="00EF6F76" w:rsidP="00A04EBE">
            <w:pPr>
              <w:keepLines/>
              <w:widowControl w:val="0"/>
              <w:shd w:val="clear" w:color="auto" w:fill="FFFFFF"/>
              <w:jc w:val="both"/>
              <w:rPr>
                <w:b/>
                <w:szCs w:val="22"/>
                <w:lang w:val="ru-RU"/>
              </w:rPr>
            </w:pPr>
            <w:proofErr w:type="gramStart"/>
            <w:r w:rsidRPr="00EF6F76">
              <w:rPr>
                <w:szCs w:val="22"/>
                <w:lang w:val="ru-RU"/>
              </w:rPr>
              <w:t>франшиза</w:t>
            </w:r>
            <w:proofErr w:type="gramEnd"/>
            <w:r w:rsidRPr="00EF6F76">
              <w:rPr>
                <w:szCs w:val="22"/>
                <w:lang w:val="ru-RU"/>
              </w:rPr>
              <w:t xml:space="preserve"> по каждому страховому случаю составляет – </w:t>
            </w:r>
            <w:r w:rsidR="00A04EBE" w:rsidRPr="00A04EBE">
              <w:rPr>
                <w:szCs w:val="22"/>
                <w:lang w:val="ru-RU"/>
              </w:rPr>
              <w:t>50 000 (пятьдесят тысяч) рублей</w:t>
            </w:r>
            <w:r>
              <w:rPr>
                <w:szCs w:val="22"/>
                <w:lang w:val="ru-RU"/>
              </w:rPr>
              <w:t xml:space="preserve"> </w:t>
            </w:r>
          </w:p>
        </w:tc>
      </w:tr>
      <w:tr w:rsidR="00EF6F76" w:rsidRPr="00614DE3" w:rsidTr="006B7BE2">
        <w:tc>
          <w:tcPr>
            <w:tcW w:w="3369" w:type="dxa"/>
          </w:tcPr>
          <w:p w:rsidR="00EF6F76" w:rsidRPr="00D36F38" w:rsidRDefault="00EF6F76" w:rsidP="006B7BE2">
            <w:pPr>
              <w:rPr>
                <w:b/>
                <w:szCs w:val="22"/>
              </w:rPr>
            </w:pPr>
            <w:r w:rsidRPr="00D36F38">
              <w:rPr>
                <w:b/>
                <w:szCs w:val="22"/>
                <w:lang w:val="ru-RU"/>
              </w:rPr>
              <w:t>ОСОБЫЕ УСЛОВИЯ</w:t>
            </w:r>
            <w:r w:rsidRPr="00D36F38">
              <w:rPr>
                <w:b/>
                <w:szCs w:val="22"/>
              </w:rPr>
              <w:t>:</w:t>
            </w:r>
          </w:p>
        </w:tc>
        <w:tc>
          <w:tcPr>
            <w:tcW w:w="6520" w:type="dxa"/>
          </w:tcPr>
          <w:p w:rsidR="00EF6F76" w:rsidRPr="00D36F38" w:rsidRDefault="00EF6F76" w:rsidP="006B7BE2">
            <w:pPr>
              <w:keepLines/>
              <w:widowControl w:val="0"/>
              <w:jc w:val="both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Аккредитация страховщика в ПАО Банк ВТБ.</w:t>
            </w:r>
          </w:p>
        </w:tc>
      </w:tr>
    </w:tbl>
    <w:p w:rsidR="00FD272A" w:rsidRPr="00EF6F76" w:rsidRDefault="00FD272A">
      <w:pPr>
        <w:rPr>
          <w:lang w:val="ru-RU"/>
        </w:rPr>
      </w:pPr>
    </w:p>
    <w:sectPr w:rsidR="00FD272A" w:rsidRPr="00EF6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64188"/>
    <w:multiLevelType w:val="hybridMultilevel"/>
    <w:tmpl w:val="13309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4E4732"/>
    <w:multiLevelType w:val="multilevel"/>
    <w:tmpl w:val="AD24E892"/>
    <w:lvl w:ilvl="0">
      <w:start w:val="1"/>
      <w:numFmt w:val="decimal"/>
      <w:pStyle w:val="1"/>
      <w:lvlText w:val="%1."/>
      <w:lvlJc w:val="left"/>
      <w:pPr>
        <w:ind w:left="2487" w:hanging="360"/>
      </w:pPr>
    </w:lvl>
    <w:lvl w:ilvl="1">
      <w:start w:val="1"/>
      <w:numFmt w:val="decimal"/>
      <w:pStyle w:val="11"/>
      <w:lvlText w:val="%1.%2."/>
      <w:lvlJc w:val="left"/>
      <w:pPr>
        <w:ind w:left="1142" w:hanging="432"/>
      </w:pPr>
    </w:lvl>
    <w:lvl w:ilvl="2">
      <w:start w:val="1"/>
      <w:numFmt w:val="decimal"/>
      <w:pStyle w:val="111"/>
      <w:lvlText w:val="%1.%2.%3."/>
      <w:lvlJc w:val="left"/>
      <w:pPr>
        <w:ind w:left="53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384"/>
    <w:rsid w:val="000954AB"/>
    <w:rsid w:val="00131172"/>
    <w:rsid w:val="0031171F"/>
    <w:rsid w:val="004F320C"/>
    <w:rsid w:val="00555AB7"/>
    <w:rsid w:val="00614DE3"/>
    <w:rsid w:val="00720E50"/>
    <w:rsid w:val="008E5064"/>
    <w:rsid w:val="009331F8"/>
    <w:rsid w:val="009B4500"/>
    <w:rsid w:val="00A039B7"/>
    <w:rsid w:val="00A04EBE"/>
    <w:rsid w:val="00B073A9"/>
    <w:rsid w:val="00C42E54"/>
    <w:rsid w:val="00D552A0"/>
    <w:rsid w:val="00EF6F76"/>
    <w:rsid w:val="00F80384"/>
    <w:rsid w:val="00FD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1D75B-29B4-4285-8DFF-16CA189D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F76"/>
    <w:pPr>
      <w:spacing w:after="0" w:line="240" w:lineRule="auto"/>
    </w:pPr>
    <w:rPr>
      <w:rFonts w:ascii="Times New Roman" w:eastAsia="PMingLiU" w:hAnsi="Times New Roman" w:cs="Times New Roman"/>
      <w:szCs w:val="20"/>
      <w:lang w:val="en-US"/>
    </w:rPr>
  </w:style>
  <w:style w:type="paragraph" w:styleId="10">
    <w:name w:val="heading 1"/>
    <w:basedOn w:val="a"/>
    <w:next w:val="a"/>
    <w:link w:val="12"/>
    <w:uiPriority w:val="9"/>
    <w:qFormat/>
    <w:rsid w:val="00EF6F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6F76"/>
    <w:rPr>
      <w:rFonts w:ascii="Arial" w:hAnsi="Arial"/>
      <w:snapToGrid w:val="0"/>
      <w:color w:val="000000"/>
      <w:sz w:val="18"/>
      <w:lang w:val="en-AU"/>
    </w:rPr>
  </w:style>
  <w:style w:type="character" w:customStyle="1" w:styleId="a4">
    <w:name w:val="Основной текст Знак"/>
    <w:basedOn w:val="a0"/>
    <w:link w:val="a3"/>
    <w:rsid w:val="00EF6F76"/>
    <w:rPr>
      <w:rFonts w:ascii="Arial" w:eastAsia="PMingLiU" w:hAnsi="Arial" w:cs="Times New Roman"/>
      <w:snapToGrid w:val="0"/>
      <w:color w:val="000000"/>
      <w:sz w:val="18"/>
      <w:szCs w:val="20"/>
      <w:lang w:val="en-AU"/>
    </w:rPr>
  </w:style>
  <w:style w:type="character" w:styleId="a5">
    <w:name w:val="annotation reference"/>
    <w:semiHidden/>
    <w:rsid w:val="00EF6F76"/>
    <w:rPr>
      <w:sz w:val="16"/>
      <w:szCs w:val="16"/>
    </w:rPr>
  </w:style>
  <w:style w:type="paragraph" w:styleId="a6">
    <w:name w:val="annotation text"/>
    <w:basedOn w:val="a"/>
    <w:link w:val="a7"/>
    <w:semiHidden/>
    <w:rsid w:val="00EF6F76"/>
    <w:rPr>
      <w:sz w:val="20"/>
    </w:rPr>
  </w:style>
  <w:style w:type="character" w:customStyle="1" w:styleId="a7">
    <w:name w:val="Текст примечания Знак"/>
    <w:basedOn w:val="a0"/>
    <w:link w:val="a6"/>
    <w:semiHidden/>
    <w:rsid w:val="00EF6F76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EF6F7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F6F76"/>
    <w:rPr>
      <w:rFonts w:ascii="Times New Roman" w:eastAsia="PMingLiU" w:hAnsi="Times New Roman" w:cs="Times New Roman"/>
      <w:szCs w:val="20"/>
      <w:lang w:val="en-US"/>
    </w:rPr>
  </w:style>
  <w:style w:type="paragraph" w:styleId="21">
    <w:name w:val="Body Text Indent 2"/>
    <w:basedOn w:val="a"/>
    <w:link w:val="22"/>
    <w:rsid w:val="00EF6F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F6F76"/>
    <w:rPr>
      <w:rFonts w:ascii="Times New Roman" w:eastAsia="PMingLiU" w:hAnsi="Times New Roman" w:cs="Times New Roman"/>
      <w:szCs w:val="20"/>
      <w:lang w:val="en-US"/>
    </w:rPr>
  </w:style>
  <w:style w:type="paragraph" w:styleId="3">
    <w:name w:val="Body Text Indent 3"/>
    <w:basedOn w:val="a"/>
    <w:link w:val="30"/>
    <w:rsid w:val="00EF6F7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F6F76"/>
    <w:rPr>
      <w:rFonts w:ascii="Times New Roman" w:eastAsia="PMingLiU" w:hAnsi="Times New Roman" w:cs="Times New Roman"/>
      <w:sz w:val="16"/>
      <w:szCs w:val="16"/>
      <w:lang w:val="en-US"/>
    </w:rPr>
  </w:style>
  <w:style w:type="paragraph" w:customStyle="1" w:styleId="ConsPlusNormal">
    <w:name w:val="ConsPlusNormal"/>
    <w:rsid w:val="00EF6F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Стиль 1.1"/>
    <w:basedOn w:val="a8"/>
    <w:qFormat/>
    <w:rsid w:val="00EF6F76"/>
    <w:pPr>
      <w:numPr>
        <w:ilvl w:val="1"/>
        <w:numId w:val="2"/>
      </w:numPr>
      <w:tabs>
        <w:tab w:val="num" w:pos="360"/>
      </w:tabs>
      <w:ind w:left="720" w:hanging="360"/>
      <w:jc w:val="both"/>
    </w:pPr>
    <w:rPr>
      <w:rFonts w:eastAsia="Arial"/>
      <w:sz w:val="24"/>
      <w:szCs w:val="24"/>
      <w:lang w:val="ru-RU" w:eastAsia="ru-RU"/>
    </w:rPr>
  </w:style>
  <w:style w:type="paragraph" w:customStyle="1" w:styleId="111">
    <w:name w:val="Стиль 1.1.1"/>
    <w:basedOn w:val="a"/>
    <w:qFormat/>
    <w:rsid w:val="00EF6F76"/>
    <w:pPr>
      <w:widowControl w:val="0"/>
      <w:numPr>
        <w:ilvl w:val="2"/>
        <w:numId w:val="2"/>
      </w:numPr>
      <w:jc w:val="both"/>
    </w:pPr>
    <w:rPr>
      <w:rFonts w:eastAsia="Times New Roman"/>
      <w:sz w:val="24"/>
      <w:szCs w:val="24"/>
      <w:shd w:val="clear" w:color="auto" w:fill="FFFFFF"/>
      <w:lang w:val="ru-RU" w:eastAsia="ru-RU"/>
    </w:rPr>
  </w:style>
  <w:style w:type="paragraph" w:customStyle="1" w:styleId="1">
    <w:name w:val="Стиль 1."/>
    <w:basedOn w:val="10"/>
    <w:qFormat/>
    <w:rsid w:val="00EF6F76"/>
    <w:pPr>
      <w:keepNext w:val="0"/>
      <w:keepLines w:val="0"/>
      <w:widowControl w:val="0"/>
      <w:numPr>
        <w:numId w:val="2"/>
      </w:numPr>
      <w:tabs>
        <w:tab w:val="left" w:pos="142"/>
        <w:tab w:val="num" w:pos="360"/>
      </w:tabs>
      <w:spacing w:before="0"/>
      <w:ind w:left="360" w:firstLine="0"/>
      <w:jc w:val="center"/>
    </w:pPr>
    <w:rPr>
      <w:rFonts w:ascii="Times New Roman" w:eastAsia="Arial" w:hAnsi="Times New Roman" w:cs="Times New Roman"/>
      <w:b/>
      <w:bCs/>
      <w:color w:val="26282F"/>
      <w:sz w:val="22"/>
      <w:szCs w:val="22"/>
      <w:lang w:val="ru-RU" w:eastAsia="ru-RU"/>
    </w:rPr>
  </w:style>
  <w:style w:type="paragraph" w:styleId="a8">
    <w:name w:val="List Paragraph"/>
    <w:basedOn w:val="a"/>
    <w:uiPriority w:val="34"/>
    <w:qFormat/>
    <w:rsid w:val="00EF6F76"/>
    <w:pPr>
      <w:ind w:left="720"/>
      <w:contextualSpacing/>
    </w:pPr>
  </w:style>
  <w:style w:type="character" w:customStyle="1" w:styleId="12">
    <w:name w:val="Заголовок 1 Знак"/>
    <w:basedOn w:val="a0"/>
    <w:link w:val="10"/>
    <w:uiPriority w:val="9"/>
    <w:rsid w:val="00EF6F7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Default">
    <w:name w:val="Default"/>
    <w:rsid w:val="00A039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Пизниченко Надежда Сергеевна</dc:creator>
  <cp:keywords/>
  <dc:description/>
  <cp:lastModifiedBy>Данилова Светлана Казбековна</cp:lastModifiedBy>
  <cp:revision>15</cp:revision>
  <dcterms:created xsi:type="dcterms:W3CDTF">2024-10-14T10:02:00Z</dcterms:created>
  <dcterms:modified xsi:type="dcterms:W3CDTF">2024-10-16T11:32:00Z</dcterms:modified>
</cp:coreProperties>
</file>